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000AA" w14:textId="77777777" w:rsidR="00E41785" w:rsidRDefault="00D22E2F" w:rsidP="001F4CAD">
      <w:pPr>
        <w:ind w:firstLine="4396"/>
      </w:pPr>
      <w:r>
        <w:rPr>
          <w:noProof/>
        </w:rPr>
        <w:drawing>
          <wp:inline distT="0" distB="0" distL="0" distR="0" wp14:anchorId="37025F31" wp14:editId="710AB2D7">
            <wp:extent cx="523875" cy="628650"/>
            <wp:effectExtent l="0" t="0" r="0" b="0"/>
            <wp:docPr id="1" name="Рисунок 1" descr="герб4_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_ОСН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587"/>
        <w:gridCol w:w="2900"/>
        <w:gridCol w:w="3402"/>
      </w:tblGrid>
      <w:tr w:rsidR="00151B31" w14:paraId="056105D4" w14:textId="77777777" w:rsidTr="00185BBA">
        <w:trPr>
          <w:cantSplit/>
          <w:trHeight w:hRule="exact" w:val="1707"/>
        </w:trPr>
        <w:tc>
          <w:tcPr>
            <w:tcW w:w="9889" w:type="dxa"/>
            <w:gridSpan w:val="3"/>
            <w:vAlign w:val="center"/>
          </w:tcPr>
          <w:p w14:paraId="79065C23" w14:textId="77777777" w:rsidR="00151B31" w:rsidRDefault="00151B31" w:rsidP="00185BB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95116F">
              <w:rPr>
                <w:rFonts w:ascii="Times New Roman" w:hAnsi="Times New Roman" w:cs="Times New Roman"/>
                <w:b w:val="0"/>
                <w:sz w:val="30"/>
                <w:szCs w:val="30"/>
              </w:rPr>
              <w:t>МИНИСТЕРСТВО ТРАНСПОРТА РОССИЙСКОЙ ФЕДЕРАЦИИ</w:t>
            </w:r>
          </w:p>
          <w:p w14:paraId="04099784" w14:textId="77777777" w:rsidR="0095116F" w:rsidRPr="0095116F" w:rsidRDefault="0095116F" w:rsidP="0095116F">
            <w:pPr>
              <w:jc w:val="center"/>
            </w:pPr>
            <w:r>
              <w:t>(МИНТРАНС РОССИИ)</w:t>
            </w:r>
          </w:p>
          <w:p w14:paraId="7F064C89" w14:textId="77777777" w:rsidR="00151B31" w:rsidRPr="00424824" w:rsidRDefault="0095116F" w:rsidP="004C4C39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ФЕДЕРАЛЬНАЯ СЛУЖБА ПО НАДЗОРУ В СФЕРЕ ТРАНСПОРТА</w:t>
            </w:r>
          </w:p>
          <w:p w14:paraId="2FB31CB5" w14:textId="77777777" w:rsidR="00151B31" w:rsidRPr="00035929" w:rsidRDefault="00151B31" w:rsidP="00185BBA">
            <w:pPr>
              <w:jc w:val="center"/>
              <w:rPr>
                <w:bCs/>
                <w:sz w:val="30"/>
                <w:szCs w:val="30"/>
              </w:rPr>
            </w:pPr>
            <w:r w:rsidRPr="00035929">
              <w:rPr>
                <w:sz w:val="30"/>
                <w:szCs w:val="30"/>
              </w:rPr>
              <w:t>(</w:t>
            </w:r>
            <w:r w:rsidR="0095116F" w:rsidRPr="00035929">
              <w:rPr>
                <w:sz w:val="30"/>
                <w:szCs w:val="30"/>
              </w:rPr>
              <w:t>РОСТРАНСНАДЗОР</w:t>
            </w:r>
            <w:r w:rsidRPr="00035929">
              <w:rPr>
                <w:sz w:val="30"/>
                <w:szCs w:val="30"/>
              </w:rPr>
              <w:t>)</w:t>
            </w:r>
          </w:p>
        </w:tc>
      </w:tr>
      <w:tr w:rsidR="00151B31" w14:paraId="27A4E794" w14:textId="77777777" w:rsidTr="00185BBA">
        <w:trPr>
          <w:cantSplit/>
          <w:trHeight w:hRule="exact" w:val="413"/>
        </w:trPr>
        <w:tc>
          <w:tcPr>
            <w:tcW w:w="9889" w:type="dxa"/>
            <w:gridSpan w:val="3"/>
          </w:tcPr>
          <w:p w14:paraId="762940B9" w14:textId="77777777" w:rsidR="00151B31" w:rsidRPr="00424824" w:rsidRDefault="00D22E2F" w:rsidP="0011045A">
            <w:pPr>
              <w:pStyle w:val="5"/>
              <w:ind w:firstLine="5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80"/>
                <w:sz w:val="30"/>
                <w:szCs w:val="30"/>
              </w:rPr>
              <w:t>ПРИКАЗ</w:t>
            </w:r>
          </w:p>
        </w:tc>
      </w:tr>
      <w:tr w:rsidR="00151B31" w14:paraId="71C142CD" w14:textId="77777777" w:rsidTr="00772934">
        <w:trPr>
          <w:cantSplit/>
          <w:trHeight w:val="348"/>
        </w:trPr>
        <w:tc>
          <w:tcPr>
            <w:tcW w:w="3587" w:type="dxa"/>
          </w:tcPr>
          <w:p w14:paraId="7C54E1AB" w14:textId="77777777" w:rsidR="00151B31" w:rsidRDefault="00772934" w:rsidP="00772934">
            <w:pPr>
              <w:spacing w:before="200"/>
              <w:ind w:left="616"/>
            </w:pPr>
            <w:r>
              <w:t>______</w:t>
            </w:r>
            <w:r w:rsidR="00151B31">
              <w:t>_______________</w:t>
            </w:r>
          </w:p>
        </w:tc>
        <w:tc>
          <w:tcPr>
            <w:tcW w:w="2900" w:type="dxa"/>
          </w:tcPr>
          <w:p w14:paraId="5F625335" w14:textId="77777777" w:rsidR="00151B31" w:rsidRPr="00170722" w:rsidRDefault="00170722" w:rsidP="00772934">
            <w:pPr>
              <w:pStyle w:val="6"/>
              <w:ind w:right="175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Москва</w:t>
            </w:r>
          </w:p>
        </w:tc>
        <w:tc>
          <w:tcPr>
            <w:tcW w:w="3402" w:type="dxa"/>
            <w:tcFitText/>
          </w:tcPr>
          <w:p w14:paraId="5A1EFC48" w14:textId="77777777" w:rsidR="00151B31" w:rsidRDefault="00772934" w:rsidP="00772934">
            <w:pPr>
              <w:spacing w:before="200"/>
              <w:ind w:right="616"/>
            </w:pPr>
            <w:r w:rsidRPr="00BD54F7">
              <w:t>№__________________</w:t>
            </w:r>
            <w:r w:rsidRPr="00BD54F7">
              <w:rPr>
                <w:spacing w:val="45"/>
              </w:rPr>
              <w:t>_</w:t>
            </w:r>
          </w:p>
        </w:tc>
      </w:tr>
    </w:tbl>
    <w:p w14:paraId="1E2C9ADA" w14:textId="77777777" w:rsidR="00E41785" w:rsidRDefault="00E41785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4"/>
      </w:tblGrid>
      <w:tr w:rsidR="009F5FCB" w14:paraId="3B74E659" w14:textId="77777777" w:rsidTr="00AD5186">
        <w:trPr>
          <w:trHeight w:hRule="exact" w:val="567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</w:tcPr>
          <w:p w14:paraId="303D51B9" w14:textId="77777777" w:rsidR="009F5FCB" w:rsidRDefault="009F5FCB" w:rsidP="00AD5186">
            <w:pPr>
              <w:pStyle w:val="5"/>
              <w:rPr>
                <w:color w:val="FFFFFF"/>
              </w:rPr>
            </w:pPr>
            <w:bookmarkStart w:id="0" w:name="_GoBack"/>
            <w:bookmarkEnd w:id="0"/>
            <w:permStart w:id="758591021" w:edGrp="everyone"/>
          </w:p>
        </w:tc>
      </w:tr>
    </w:tbl>
    <w:p w14:paraId="0EB5AA65" w14:textId="77777777" w:rsidR="009F5FCB" w:rsidRPr="003B312B" w:rsidRDefault="009F5FCB" w:rsidP="009F5FCB">
      <w:pPr>
        <w:jc w:val="center"/>
        <w:rPr>
          <w:b/>
          <w:sz w:val="28"/>
        </w:rPr>
      </w:pPr>
      <w:r w:rsidRPr="003B312B">
        <w:rPr>
          <w:b/>
          <w:sz w:val="28"/>
        </w:rPr>
        <w:t xml:space="preserve">Об утверждении Административного регламента </w:t>
      </w:r>
      <w:bookmarkStart w:id="1" w:name="_Hlk530404281"/>
      <w:bookmarkEnd w:id="1"/>
      <w:r w:rsidRPr="003B312B">
        <w:rPr>
          <w:b/>
          <w:sz w:val="28"/>
        </w:rPr>
        <w:t xml:space="preserve">Федеральной службы </w:t>
      </w:r>
    </w:p>
    <w:p w14:paraId="6A5691CC" w14:textId="77777777" w:rsidR="009F5FCB" w:rsidRPr="003B312B" w:rsidRDefault="009F5FCB" w:rsidP="009F5FCB">
      <w:pPr>
        <w:jc w:val="center"/>
        <w:rPr>
          <w:b/>
          <w:sz w:val="28"/>
        </w:rPr>
      </w:pPr>
      <w:r w:rsidRPr="003B312B">
        <w:rPr>
          <w:b/>
          <w:sz w:val="28"/>
        </w:rPr>
        <w:t xml:space="preserve">по надзору в сфере транспорта предоставления государственной услуги </w:t>
      </w:r>
    </w:p>
    <w:p w14:paraId="1624264A" w14:textId="77777777" w:rsidR="009F5FCB" w:rsidRPr="003B312B" w:rsidRDefault="009F5FCB" w:rsidP="009F5FCB">
      <w:pPr>
        <w:jc w:val="center"/>
        <w:rPr>
          <w:b/>
          <w:sz w:val="28"/>
        </w:rPr>
      </w:pPr>
      <w:r w:rsidRPr="003B312B">
        <w:rPr>
          <w:b/>
          <w:sz w:val="28"/>
        </w:rPr>
        <w:t>по выдаче заключения, удостоверяющего выполнение условий регистрации остановочных пунктов в реестре остановочных пунктов по межрегиональным маршрутам регулярных перевозок, установленных в отношении остановочного пункта</w:t>
      </w:r>
    </w:p>
    <w:p w14:paraId="03DD9CEF" w14:textId="77777777" w:rsidR="009F5FCB" w:rsidRPr="003B312B" w:rsidRDefault="009F5FCB" w:rsidP="009F5FCB">
      <w:pPr>
        <w:ind w:firstLine="709"/>
        <w:jc w:val="center"/>
        <w:rPr>
          <w:b/>
          <w:sz w:val="28"/>
        </w:rPr>
      </w:pPr>
    </w:p>
    <w:p w14:paraId="67DA2B34" w14:textId="77777777" w:rsidR="009F5FCB" w:rsidRPr="003B312B" w:rsidRDefault="009F5FCB" w:rsidP="009F5FCB">
      <w:pPr>
        <w:ind w:firstLine="709"/>
        <w:jc w:val="center"/>
        <w:rPr>
          <w:b/>
          <w:sz w:val="28"/>
        </w:rPr>
      </w:pPr>
    </w:p>
    <w:p w14:paraId="358C31C4" w14:textId="479FC378" w:rsidR="009F5FCB" w:rsidRPr="003B312B" w:rsidRDefault="009F5FCB" w:rsidP="00567A4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2" w:name="_Hlk8110753"/>
      <w:r w:rsidRPr="003B312B">
        <w:rPr>
          <w:sz w:val="28"/>
          <w:szCs w:val="28"/>
        </w:rPr>
        <w:t xml:space="preserve">В соответствии с Федеральным </w:t>
      </w:r>
      <w:hyperlink r:id="rId10" w:history="1">
        <w:r w:rsidRPr="003B312B">
          <w:rPr>
            <w:sz w:val="28"/>
            <w:szCs w:val="28"/>
          </w:rPr>
          <w:t>закон</w:t>
        </w:r>
        <w:r w:rsidR="00D64532" w:rsidRPr="003B312B">
          <w:rPr>
            <w:sz w:val="28"/>
            <w:szCs w:val="28"/>
          </w:rPr>
          <w:t>ом</w:t>
        </w:r>
      </w:hyperlink>
      <w:r w:rsidRPr="003B312B">
        <w:rPr>
          <w:sz w:val="28"/>
          <w:szCs w:val="28"/>
        </w:rPr>
        <w:t xml:space="preserve"> от 27 июля 2010 г. № 210</w:t>
      </w:r>
      <w:r w:rsidR="00D64532" w:rsidRPr="003B312B">
        <w:rPr>
          <w:sz w:val="28"/>
          <w:szCs w:val="28"/>
        </w:rPr>
        <w:t xml:space="preserve"> </w:t>
      </w:r>
      <w:r w:rsidRPr="003B312B">
        <w:rPr>
          <w:sz w:val="28"/>
          <w:szCs w:val="28"/>
        </w:rPr>
        <w:t>– ФЗ                                        «Об организации предоставления государственных и муниципальных услуг» (Собрание законодательства Российской Федерации, 2010, № 31, ст. 4179; 2011,              № 15, ст. 2038, № 27, ст. 3873, 3880, № 29, ст. 4291, № 30, ст. 4587, № 49, ст. 7061; 2012, № 31, ст. 4322; 2013, № 14, ст. 1651, № 27, ст. 3477, 3480, № 30, ст. 4084, № 51, ст. 6679, № 52, ст. 6952, 6961, 7009; 2014, № 26, ст. 3366, № 30, ст. 4264, № 49,                          ст. 6928; 2015, № 1, ст. 67, 72, № 10, ст. 1393, № 29, ст. 4342, 4376; 2016, № 7, ст. 916, № 27, ст. 4293, 4294; 2017, № 1, ст. 12, № 31, ст. 4785, № 50, ст. 7555; 2018, № 1,                    ст. 63, № 9, ст. 1283, № 17, ст. 2427, № 18, ст. 2557, № 24, ст. 3413, № 27, ст. 3954,                   № 30, ст. 4539, № 31, ст. 4858; 2019, № 14, ст. 1461</w:t>
      </w:r>
      <w:r w:rsidR="00D64532" w:rsidRPr="003B312B">
        <w:rPr>
          <w:sz w:val="28"/>
          <w:szCs w:val="28"/>
        </w:rPr>
        <w:t>,</w:t>
      </w:r>
      <w:r w:rsidR="00D64532" w:rsidRPr="003B312B">
        <w:t xml:space="preserve"> </w:t>
      </w:r>
      <w:r w:rsidR="00D64532" w:rsidRPr="003B312B">
        <w:rPr>
          <w:sz w:val="28"/>
          <w:szCs w:val="28"/>
        </w:rPr>
        <w:t xml:space="preserve">№ 52, ст. 7790 </w:t>
      </w:r>
      <w:r w:rsidRPr="003B312B">
        <w:rPr>
          <w:sz w:val="28"/>
          <w:szCs w:val="28"/>
        </w:rPr>
        <w:t xml:space="preserve">), </w:t>
      </w:r>
      <w:r w:rsidR="00D64532" w:rsidRPr="003B312B">
        <w:rPr>
          <w:sz w:val="28"/>
          <w:szCs w:val="28"/>
        </w:rPr>
        <w:t xml:space="preserve">частью 4 статьи 31 Федерального закона </w:t>
      </w:r>
      <w:r w:rsidRPr="003B312B">
        <w:rPr>
          <w:bCs/>
          <w:sz w:val="28"/>
          <w:szCs w:val="28"/>
        </w:rPr>
        <w:t>от 13 июля 2015 г.  № 220</w:t>
      </w:r>
      <w:r w:rsidR="00D64532" w:rsidRPr="003B312B">
        <w:rPr>
          <w:bCs/>
          <w:sz w:val="28"/>
          <w:szCs w:val="28"/>
        </w:rPr>
        <w:t xml:space="preserve"> </w:t>
      </w:r>
      <w:r w:rsidRPr="003B312B">
        <w:rPr>
          <w:bCs/>
          <w:sz w:val="28"/>
          <w:szCs w:val="28"/>
        </w:rPr>
        <w:t xml:space="preserve">– </w:t>
      </w:r>
      <w:r w:rsidR="00D64532" w:rsidRPr="003B312B">
        <w:rPr>
          <w:bCs/>
          <w:sz w:val="28"/>
          <w:szCs w:val="28"/>
        </w:rPr>
        <w:t xml:space="preserve"> </w:t>
      </w:r>
      <w:r w:rsidRPr="003B312B">
        <w:rPr>
          <w:bCs/>
          <w:sz w:val="28"/>
          <w:szCs w:val="28"/>
        </w:rPr>
        <w:t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2015, № 29, ст. 4346; 2018, № 1, ст. 64)</w:t>
      </w:r>
      <w:r w:rsidRPr="003B312B">
        <w:rPr>
          <w:sz w:val="28"/>
          <w:szCs w:val="28"/>
        </w:rPr>
        <w:t xml:space="preserve"> </w:t>
      </w:r>
      <w:r w:rsidR="00F044BC" w:rsidRPr="003B312B">
        <w:rPr>
          <w:sz w:val="28"/>
          <w:szCs w:val="28"/>
        </w:rPr>
        <w:t xml:space="preserve">                                       </w:t>
      </w:r>
      <w:r w:rsidRPr="003B312B">
        <w:rPr>
          <w:sz w:val="28"/>
          <w:szCs w:val="28"/>
        </w:rPr>
        <w:t xml:space="preserve">и </w:t>
      </w:r>
      <w:r w:rsidRPr="003B312B">
        <w:rPr>
          <w:bCs/>
          <w:sz w:val="28"/>
          <w:szCs w:val="28"/>
        </w:rPr>
        <w:t xml:space="preserve">пунктом 2 Правил разработки и утверждения административных регламентов предоставления государственных услуг, утверждённых постановлением Правительства Российской Федерации от 16 мая 2011 г. № 373 (Собрание законодательства Российской Федерации, 2011, № 22, ст. 3169, № 35, ст. 5092; 2012, № 28, ст. 3908, № 36, ст. 4903, № 50, ст. 7070, № 52, ст. 7507; 2014, № 5, ст. 506; 2017, № 44, ст. 6523; 2018, № 6,  ст. 880, № 25, ст. 3696, № 36,  ст. 5623, № 46, ст. 7050), </w:t>
      </w:r>
      <w:bookmarkEnd w:id="2"/>
      <w:r w:rsidRPr="003B312B">
        <w:rPr>
          <w:bCs/>
          <w:sz w:val="28"/>
          <w:szCs w:val="28"/>
        </w:rPr>
        <w:t>п р и к а з ы в а ю:</w:t>
      </w:r>
    </w:p>
    <w:p w14:paraId="5E5E0750" w14:textId="77777777" w:rsidR="009F5FCB" w:rsidRPr="003B312B" w:rsidRDefault="009F5FCB" w:rsidP="00567A4F">
      <w:pPr>
        <w:pStyle w:val="af0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</w:rPr>
      </w:pPr>
      <w:r w:rsidRPr="003B312B">
        <w:rPr>
          <w:sz w:val="28"/>
        </w:rPr>
        <w:t xml:space="preserve">Утвердить прилагаемый Административный </w:t>
      </w:r>
      <w:hyperlink r:id="rId11" w:history="1">
        <w:r w:rsidRPr="003B312B">
          <w:rPr>
            <w:sz w:val="28"/>
          </w:rPr>
          <w:t>регламент</w:t>
        </w:r>
      </w:hyperlink>
      <w:r w:rsidRPr="003B312B">
        <w:rPr>
          <w:sz w:val="28"/>
        </w:rPr>
        <w:t xml:space="preserve"> Федеральной службы по надзору в сфере транспорта предоставления государственной услуги </w:t>
      </w:r>
      <w:r w:rsidRPr="003B312B">
        <w:rPr>
          <w:sz w:val="28"/>
        </w:rPr>
        <w:br/>
      </w:r>
      <w:r w:rsidRPr="003B312B">
        <w:rPr>
          <w:sz w:val="28"/>
        </w:rPr>
        <w:lastRenderedPageBreak/>
        <w:t xml:space="preserve">по выдаче заключения, удостоверяющего выполнение условий регистрации остановочных пунктов в реестре остановочных пунктов </w:t>
      </w:r>
      <w:r w:rsidRPr="003B312B">
        <w:rPr>
          <w:sz w:val="28"/>
        </w:rPr>
        <w:br/>
        <w:t xml:space="preserve">по межрегиональным маршрутам регулярных перевозок, установленных </w:t>
      </w:r>
      <w:r w:rsidRPr="003B312B">
        <w:rPr>
          <w:sz w:val="28"/>
        </w:rPr>
        <w:br/>
        <w:t>в отношении остановочного пункта.</w:t>
      </w:r>
    </w:p>
    <w:p w14:paraId="584B8378" w14:textId="319848AE" w:rsidR="009F5FCB" w:rsidRPr="003B312B" w:rsidRDefault="00F044BC" w:rsidP="00567A4F">
      <w:pPr>
        <w:pStyle w:val="af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 w:rsidRPr="003B312B">
        <w:rPr>
          <w:sz w:val="28"/>
        </w:rPr>
        <w:t xml:space="preserve">Настоящий приказ вступает в силу со дня признания утратившим силу </w:t>
      </w:r>
      <w:r w:rsidR="00567A4F" w:rsidRPr="003B312B">
        <w:rPr>
          <w:sz w:val="28"/>
        </w:rPr>
        <w:t xml:space="preserve">Административного регламента Федеральной службы по надзору в сфере транспорта предоставления государственной услуги по выдаче заключения, удостоверяющего выполнение условий регистрации остановочных пунктов в реестре остановочных пунктов по межрегиональным маршрутам регулярных перевозок, установленных в отношении остановочного пункта, и достоверность сведений о пропускной способности остановочного пункта и времени перерывов технологического характера в осуществлении отправления транспортных средств из остановочного пункта, </w:t>
      </w:r>
      <w:r w:rsidRPr="003B312B">
        <w:rPr>
          <w:sz w:val="28"/>
        </w:rPr>
        <w:t xml:space="preserve">утвержденного приказом Министерства транспорта Российской Федерации от </w:t>
      </w:r>
      <w:r w:rsidR="00567A4F" w:rsidRPr="003B312B">
        <w:rPr>
          <w:sz w:val="28"/>
        </w:rPr>
        <w:t>20</w:t>
      </w:r>
      <w:r w:rsidRPr="003B312B">
        <w:rPr>
          <w:sz w:val="28"/>
        </w:rPr>
        <w:t>.</w:t>
      </w:r>
      <w:r w:rsidR="00567A4F" w:rsidRPr="003B312B">
        <w:rPr>
          <w:sz w:val="28"/>
        </w:rPr>
        <w:t>04</w:t>
      </w:r>
      <w:r w:rsidRPr="003B312B">
        <w:rPr>
          <w:sz w:val="28"/>
        </w:rPr>
        <w:t>.</w:t>
      </w:r>
      <w:r w:rsidR="00567A4F" w:rsidRPr="003B312B">
        <w:rPr>
          <w:sz w:val="28"/>
        </w:rPr>
        <w:t>2017</w:t>
      </w:r>
      <w:r w:rsidRPr="003B312B">
        <w:rPr>
          <w:sz w:val="28"/>
        </w:rPr>
        <w:t xml:space="preserve"> № </w:t>
      </w:r>
      <w:r w:rsidR="00567A4F" w:rsidRPr="003B312B">
        <w:rPr>
          <w:sz w:val="28"/>
        </w:rPr>
        <w:t>163</w:t>
      </w:r>
      <w:r w:rsidRPr="003B312B">
        <w:rPr>
          <w:sz w:val="28"/>
        </w:rPr>
        <w:t xml:space="preserve"> (зарегистрирован Министерством юстиции Российской Федерации </w:t>
      </w:r>
      <w:r w:rsidR="00567A4F" w:rsidRPr="003B312B">
        <w:rPr>
          <w:sz w:val="28"/>
        </w:rPr>
        <w:t>22</w:t>
      </w:r>
      <w:r w:rsidRPr="003B312B">
        <w:rPr>
          <w:sz w:val="28"/>
        </w:rPr>
        <w:t>.</w:t>
      </w:r>
      <w:r w:rsidR="00567A4F" w:rsidRPr="003B312B">
        <w:rPr>
          <w:sz w:val="28"/>
        </w:rPr>
        <w:t>05</w:t>
      </w:r>
      <w:r w:rsidRPr="003B312B">
        <w:rPr>
          <w:sz w:val="28"/>
        </w:rPr>
        <w:t>.</w:t>
      </w:r>
      <w:r w:rsidR="00567A4F" w:rsidRPr="003B312B">
        <w:rPr>
          <w:sz w:val="28"/>
        </w:rPr>
        <w:t>2017</w:t>
      </w:r>
      <w:r w:rsidRPr="003B312B">
        <w:rPr>
          <w:sz w:val="28"/>
        </w:rPr>
        <w:t xml:space="preserve">, регистрационный № </w:t>
      </w:r>
      <w:r w:rsidR="00567A4F" w:rsidRPr="003B312B">
        <w:rPr>
          <w:sz w:val="28"/>
        </w:rPr>
        <w:t>46780</w:t>
      </w:r>
      <w:r w:rsidRPr="003B312B">
        <w:rPr>
          <w:sz w:val="28"/>
        </w:rPr>
        <w:t>)</w:t>
      </w:r>
      <w:r w:rsidR="00567A4F" w:rsidRPr="003B312B">
        <w:rPr>
          <w:sz w:val="28"/>
        </w:rPr>
        <w:t xml:space="preserve">. </w:t>
      </w:r>
    </w:p>
    <w:p w14:paraId="63FF72A6" w14:textId="77777777" w:rsidR="009F5FCB" w:rsidRPr="003B312B" w:rsidRDefault="009F5FCB" w:rsidP="009F5FCB">
      <w:pPr>
        <w:ind w:firstLine="709"/>
        <w:jc w:val="both"/>
        <w:rPr>
          <w:sz w:val="28"/>
        </w:rPr>
      </w:pPr>
    </w:p>
    <w:p w14:paraId="59DE4543" w14:textId="61EC47CE" w:rsidR="009F5FCB" w:rsidRPr="003B312B" w:rsidRDefault="009F5FCB" w:rsidP="009F5FCB">
      <w:pPr>
        <w:ind w:firstLine="709"/>
        <w:jc w:val="both"/>
        <w:rPr>
          <w:sz w:val="28"/>
        </w:rPr>
      </w:pPr>
    </w:p>
    <w:p w14:paraId="408BA0AC" w14:textId="77777777" w:rsidR="00567A4F" w:rsidRPr="003B312B" w:rsidRDefault="00567A4F" w:rsidP="009F5FCB">
      <w:pPr>
        <w:ind w:firstLine="709"/>
        <w:jc w:val="both"/>
        <w:rPr>
          <w:sz w:val="28"/>
        </w:rPr>
      </w:pPr>
    </w:p>
    <w:p w14:paraId="3F13F7F4" w14:textId="77777777" w:rsidR="009F5FCB" w:rsidRPr="003B312B" w:rsidRDefault="009F5FCB" w:rsidP="009F5FCB">
      <w:pPr>
        <w:jc w:val="both"/>
        <w:rPr>
          <w:sz w:val="28"/>
        </w:rPr>
      </w:pPr>
      <w:r w:rsidRPr="003B312B">
        <w:rPr>
          <w:sz w:val="28"/>
        </w:rPr>
        <w:t>Руководитель                                                                                                 В.Ф. Басаргин</w:t>
      </w:r>
    </w:p>
    <w:p w14:paraId="7C1C1298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5C0251F2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600E8D26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2949DBA6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117C37EA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6579BFDB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0AC22913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55AE82AF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22D86A0A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6368BBC6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43F89955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331F3C21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50528731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09194E67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2AE1729A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25F645BB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73DDCADB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1EBC2F0B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346579A9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33F918DE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763BD9A2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711905A6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67FA9D6D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14763CA3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0592154F" w14:textId="77777777" w:rsidR="009F5FCB" w:rsidRPr="003B312B" w:rsidRDefault="009F5FCB" w:rsidP="00567A4F">
      <w:pPr>
        <w:pStyle w:val="ConsPlusTitle"/>
        <w:rPr>
          <w:rFonts w:ascii="Times New Roman" w:hAnsi="Times New Roman"/>
          <w:b w:val="0"/>
          <w:color w:val="auto"/>
          <w:sz w:val="28"/>
        </w:rPr>
      </w:pPr>
    </w:p>
    <w:p w14:paraId="50483045" w14:textId="77777777" w:rsidR="009F5FCB" w:rsidRPr="003B312B" w:rsidRDefault="009F5FCB" w:rsidP="009F5FCB">
      <w:pPr>
        <w:pStyle w:val="ConsPlusTitle"/>
        <w:ind w:firstLine="709"/>
        <w:jc w:val="right"/>
        <w:rPr>
          <w:rFonts w:ascii="Times New Roman" w:hAnsi="Times New Roman"/>
          <w:b w:val="0"/>
          <w:color w:val="auto"/>
          <w:sz w:val="28"/>
        </w:rPr>
      </w:pPr>
    </w:p>
    <w:p w14:paraId="7C70A639" w14:textId="588D6A4E" w:rsidR="009F5FCB" w:rsidRPr="003B312B" w:rsidRDefault="00567A4F" w:rsidP="009F5FCB">
      <w:pPr>
        <w:pStyle w:val="ConsPlusTitle"/>
        <w:ind w:firstLine="709"/>
        <w:jc w:val="right"/>
        <w:rPr>
          <w:rFonts w:ascii="Times New Roman" w:hAnsi="Times New Roman"/>
          <w:b w:val="0"/>
          <w:color w:val="auto"/>
          <w:sz w:val="28"/>
        </w:rPr>
      </w:pPr>
      <w:r w:rsidRPr="003B312B">
        <w:rPr>
          <w:rFonts w:ascii="Times New Roman" w:hAnsi="Times New Roman"/>
          <w:b w:val="0"/>
          <w:color w:val="auto"/>
          <w:sz w:val="28"/>
        </w:rPr>
        <w:t>Утвержден</w:t>
      </w:r>
    </w:p>
    <w:p w14:paraId="08A5CCC6" w14:textId="77777777" w:rsidR="009F5FCB" w:rsidRPr="003B312B" w:rsidRDefault="009F5FCB" w:rsidP="009F5FCB">
      <w:pPr>
        <w:pStyle w:val="ConsPlusTitle"/>
        <w:ind w:firstLine="709"/>
        <w:jc w:val="right"/>
        <w:rPr>
          <w:rFonts w:ascii="Times New Roman" w:hAnsi="Times New Roman"/>
          <w:b w:val="0"/>
          <w:color w:val="auto"/>
          <w:sz w:val="28"/>
        </w:rPr>
      </w:pPr>
      <w:r w:rsidRPr="003B312B">
        <w:rPr>
          <w:rFonts w:ascii="Times New Roman" w:hAnsi="Times New Roman"/>
          <w:b w:val="0"/>
          <w:color w:val="auto"/>
          <w:sz w:val="28"/>
        </w:rPr>
        <w:t>приказом Ространснадзора</w:t>
      </w:r>
    </w:p>
    <w:p w14:paraId="5BAD8957" w14:textId="77777777" w:rsidR="009F5FCB" w:rsidRPr="003B312B" w:rsidRDefault="009F5FCB" w:rsidP="009F5FCB">
      <w:pPr>
        <w:pStyle w:val="ConsPlusTitle"/>
        <w:ind w:firstLine="709"/>
        <w:jc w:val="right"/>
        <w:rPr>
          <w:rFonts w:ascii="Times New Roman" w:hAnsi="Times New Roman"/>
          <w:b w:val="0"/>
          <w:color w:val="auto"/>
          <w:sz w:val="28"/>
        </w:rPr>
      </w:pPr>
      <w:r w:rsidRPr="003B312B">
        <w:rPr>
          <w:rFonts w:ascii="Times New Roman" w:hAnsi="Times New Roman"/>
          <w:b w:val="0"/>
          <w:color w:val="auto"/>
          <w:sz w:val="28"/>
        </w:rPr>
        <w:t>от__________ № _________</w:t>
      </w:r>
    </w:p>
    <w:p w14:paraId="2B7ABE66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1EE72932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25242A59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Административный регламент</w:t>
      </w:r>
    </w:p>
    <w:p w14:paraId="7779613C" w14:textId="77777777" w:rsidR="009F5FCB" w:rsidRPr="003B312B" w:rsidRDefault="009F5FCB" w:rsidP="009F5FCB">
      <w:pPr>
        <w:ind w:left="426" w:firstLine="709"/>
        <w:jc w:val="center"/>
        <w:rPr>
          <w:b/>
          <w:sz w:val="28"/>
        </w:rPr>
      </w:pPr>
      <w:r w:rsidRPr="003B312B">
        <w:rPr>
          <w:b/>
          <w:sz w:val="28"/>
        </w:rPr>
        <w:t>Федеральной службы по надзору в сфере транспорта предоставления государственной услуги по выдаче заключения, удостоверяющего выполнение условий регистрации остановочных пунктов в реестре остановочных пунктов по межрегиональным маршрутам регулярных перевозок, установленных в отношении остановочного пункта</w:t>
      </w:r>
    </w:p>
    <w:p w14:paraId="069430E3" w14:textId="77777777" w:rsidR="009F5FCB" w:rsidRPr="003B312B" w:rsidRDefault="009F5FCB" w:rsidP="009F5FCB">
      <w:pPr>
        <w:pStyle w:val="ConsPlusTitle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7E243221" w14:textId="77777777" w:rsidR="009F5FCB" w:rsidRPr="003B312B" w:rsidRDefault="009F5FCB" w:rsidP="009F5FCB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I. Общие положения</w:t>
      </w:r>
    </w:p>
    <w:p w14:paraId="4DA408A2" w14:textId="77777777" w:rsidR="009F5FCB" w:rsidRPr="003B312B" w:rsidRDefault="009F5FCB" w:rsidP="009F5FCB">
      <w:pPr>
        <w:pStyle w:val="ConsPlusNormal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28EC1761" w14:textId="77777777" w:rsidR="009F5FCB" w:rsidRPr="003B312B" w:rsidRDefault="009F5FCB" w:rsidP="009F5FCB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Предмет регулирования Административного регламента</w:t>
      </w:r>
    </w:p>
    <w:p w14:paraId="0449A6A1" w14:textId="77777777" w:rsidR="009F5FCB" w:rsidRPr="003B312B" w:rsidRDefault="009F5FCB" w:rsidP="009F5FCB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Административный регламент Федеральной службы по надзору в сфере транспорта предоставления государственной услуги по выдаче заключения, удостоверяющего выполнение условий регистрации остановочных пунктов                         в реестре остановочных пунктов по межрегиональным маршрутам регулярных перевозок, установленных в отношении остановочного пункта (далее –  Административный регламент), устанавливает сроки и последовательность административных процедур (действий) при предоставлении государственной услуги </w:t>
      </w:r>
      <w:bookmarkStart w:id="3" w:name="_Hlk529885409"/>
      <w:bookmarkEnd w:id="3"/>
      <w:r w:rsidRPr="003B312B">
        <w:rPr>
          <w:rFonts w:ascii="Times New Roman" w:hAnsi="Times New Roman"/>
          <w:color w:val="auto"/>
          <w:sz w:val="28"/>
        </w:rPr>
        <w:t>по выдаче заключения, удостоверяющего выполнение условий в отношении остановочных пунктов, расположенных по межрегиональным маршрутам регулярных перевозок, установленных в отношении остановочного пункта (далее – государственная услуга).</w:t>
      </w:r>
    </w:p>
    <w:p w14:paraId="188A1F6B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Административный регламент также устанавливает порядок взаимодействия между структурными подразделениями Федеральной службы по надзору в сфере транспорта и ее должностными лицами, между Федеральной службой по надзору                в сфере транспорта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                     и организациями в процессе предоставления государственной услуги.</w:t>
      </w:r>
    </w:p>
    <w:p w14:paraId="05E416CE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</w:p>
    <w:p w14:paraId="1A4B8287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DDB3687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Круг заявителей</w:t>
      </w:r>
    </w:p>
    <w:p w14:paraId="3DC7CFCE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 xml:space="preserve">2. Заявителями, которым предоставляется государственная услуга, являются юридические лица или индивидуальные предприниматели (или их законные представители), являющиеся владельцами остановочных пунктов, (в отношении остановочных пунктов, расположенных на территориях автовокзалов или автостанций), (далее –  заявители), обратившиеся в территориальный орган Ространснадзора (далее –  Управление </w:t>
      </w:r>
      <w:proofErr w:type="spellStart"/>
      <w:r w:rsidRPr="003B312B">
        <w:rPr>
          <w:sz w:val="28"/>
        </w:rPr>
        <w:t>Госавтодорнадзора</w:t>
      </w:r>
      <w:proofErr w:type="spellEnd"/>
      <w:r w:rsidRPr="003B312B">
        <w:rPr>
          <w:sz w:val="28"/>
        </w:rPr>
        <w:t>).</w:t>
      </w:r>
    </w:p>
    <w:p w14:paraId="357BE7DB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6D7A841D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02B3849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bookmarkStart w:id="4" w:name="_Hlk524349808"/>
      <w:bookmarkEnd w:id="4"/>
      <w:r w:rsidRPr="003B312B">
        <w:rPr>
          <w:rFonts w:ascii="Times New Roman" w:hAnsi="Times New Roman"/>
          <w:b/>
          <w:color w:val="auto"/>
          <w:sz w:val="28"/>
        </w:rPr>
        <w:t>Требования к порядку информирования о предоставлении государственной услуги</w:t>
      </w:r>
    </w:p>
    <w:p w14:paraId="651B03C9" w14:textId="77777777" w:rsidR="009F5FCB" w:rsidRPr="003B312B" w:rsidRDefault="009F5FCB" w:rsidP="009F5FCB">
      <w:pPr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</w:rPr>
      </w:pPr>
      <w:r w:rsidRPr="003B312B">
        <w:rPr>
          <w:sz w:val="28"/>
        </w:rPr>
        <w:t xml:space="preserve">Информация о предоставлении государственной услуги предоставляется Ространснадзором (территориальным органом) по номерам телефонов для справок, на личном приеме, а также размещается: </w:t>
      </w:r>
    </w:p>
    <w:p w14:paraId="586D29DC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на информационных стендах в помещении территориального органа;</w:t>
      </w:r>
    </w:p>
    <w:p w14:paraId="6EEBAFB7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на официальном сайте Ространснадзора (территориального органа)                             в информационно – телекоммуникационной сети «Интернет»;</w:t>
      </w:r>
    </w:p>
    <w:p w14:paraId="62C0F4AB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 Единый портал)</w:t>
      </w:r>
      <w:r w:rsidRPr="003B312B">
        <w:rPr>
          <w:rStyle w:val="af"/>
          <w:sz w:val="28"/>
        </w:rPr>
        <w:footnoteReference w:id="1"/>
      </w:r>
      <w:r w:rsidRPr="003B312B">
        <w:rPr>
          <w:sz w:val="28"/>
        </w:rPr>
        <w:t>;</w:t>
      </w:r>
    </w:p>
    <w:p w14:paraId="1F772142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</w:t>
      </w:r>
      <w:r w:rsidRPr="003B312B">
        <w:rPr>
          <w:rStyle w:val="af"/>
          <w:sz w:val="28"/>
        </w:rPr>
        <w:footnoteReference w:id="2"/>
      </w:r>
      <w:r w:rsidRPr="003B312B">
        <w:rPr>
          <w:sz w:val="28"/>
        </w:rPr>
        <w:t xml:space="preserve">; </w:t>
      </w:r>
    </w:p>
    <w:p w14:paraId="3843B259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По телефону, на личном приеме должностные лица Ространснадзора (территориального органа) предоставляют информацию по следующим вопросам:</w:t>
      </w:r>
    </w:p>
    <w:p w14:paraId="181DE437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о ходе предоставления государственной услуги;</w:t>
      </w:r>
    </w:p>
    <w:p w14:paraId="4DC8CA53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о нормативных правовых актах, на основании которых Ространснадзор (территориальный орган) предоставляет государственную услугу;</w:t>
      </w:r>
    </w:p>
    <w:p w14:paraId="2B06C2C5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о месте размещения на официальном сайте Ространснадзора (территориального органа) и на Едином портале информации по вопросам предоставления государственной услуги.</w:t>
      </w:r>
    </w:p>
    <w:p w14:paraId="3D6AD9A1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4. Справочная информация включает в себя следующую информацию:</w:t>
      </w:r>
    </w:p>
    <w:p w14:paraId="472BDC11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 xml:space="preserve">место нахождения и графики работы </w:t>
      </w:r>
      <w:bookmarkStart w:id="5" w:name="_Hlk529539914"/>
      <w:bookmarkEnd w:id="5"/>
      <w:r w:rsidRPr="003B312B">
        <w:rPr>
          <w:sz w:val="28"/>
        </w:rPr>
        <w:t>Ространснадзора и его территориальных органов;</w:t>
      </w:r>
    </w:p>
    <w:p w14:paraId="78A64533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справочные телефоны структурных подразделений Ространснадзора и его территориальных органов, предоставляющих государственную услугу, в том числе номер телефона – автоинформатора;</w:t>
      </w:r>
    </w:p>
    <w:p w14:paraId="1DB9AB3E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адреса официальных сайтов Ространснадзора и его территориальных органов, а также электронной почты и (или) формы обратной связи Ространснадзора и его территориальных органов в информационно – телекоммуникационной сети «Интернет» (далее –  сеть Интернет).</w:t>
      </w:r>
    </w:p>
    <w:p w14:paraId="76EB2AC8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Справочная информация размещается на информационных стендах                            в помещениях Ространснадзора и его территориальных органов, официальном сайте Ространснадзора и его территориальных органов в сети Интернет, в Федеральном реестре, а также на Едином портале.</w:t>
      </w:r>
    </w:p>
    <w:p w14:paraId="36D542E0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lastRenderedPageBreak/>
        <w:t>Ространснадзор обеспечивает размещение и актуализацию справочной информации в соответствующем разделе Федерального реестра и на официальном сайте в сети Интернет.</w:t>
      </w:r>
    </w:p>
    <w:p w14:paraId="2E736DE8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14:paraId="1D4C31A7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Доступ к информации о сроках и порядке предоставления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                   с правообладателем программного обеспечения, предусматривающего взимание платы, регистрацию или авторизацию заявителя, или предоставление                                 им персональных данных.</w:t>
      </w:r>
    </w:p>
    <w:p w14:paraId="0F199B61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5. Если запрашиваемая заявителем информация не может быть предоставлена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вопроса в связи с недопустимостью разглашения сведений.</w:t>
      </w:r>
    </w:p>
    <w:p w14:paraId="646A8532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6. Основными требованиями к информированию о порядке предоставления государственной услуги являются:</w:t>
      </w:r>
    </w:p>
    <w:p w14:paraId="6584A867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достоверность предоставляемой информации;</w:t>
      </w:r>
    </w:p>
    <w:p w14:paraId="2D3D5E12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полнота информирования;</w:t>
      </w:r>
    </w:p>
    <w:p w14:paraId="264EAC89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удобство и доступность получения информации;</w:t>
      </w:r>
    </w:p>
    <w:p w14:paraId="333DCF00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оперативность предоставления информации.</w:t>
      </w:r>
    </w:p>
    <w:p w14:paraId="653AF48F" w14:textId="77777777" w:rsidR="009F5FCB" w:rsidRPr="003B312B" w:rsidRDefault="009F5FCB" w:rsidP="009F5FCB">
      <w:pPr>
        <w:widowControl w:val="0"/>
        <w:tabs>
          <w:tab w:val="left" w:pos="567"/>
          <w:tab w:val="left" w:pos="851"/>
        </w:tabs>
        <w:ind w:firstLine="709"/>
        <w:jc w:val="both"/>
        <w:rPr>
          <w:sz w:val="28"/>
        </w:rPr>
      </w:pPr>
      <w:bookmarkStart w:id="6" w:name="Par45"/>
      <w:bookmarkEnd w:id="6"/>
      <w:r w:rsidRPr="003B312B">
        <w:rPr>
          <w:sz w:val="28"/>
        </w:rPr>
        <w:t>Предоставление справочной информации в многофункциональных центрах предоставления государственных и муниципальных услуг (многофункциональный центр) не предусмотрено.</w:t>
      </w:r>
    </w:p>
    <w:p w14:paraId="21C50FAE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FF7581C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1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II. Стандарт предоставления государственной услуги</w:t>
      </w:r>
    </w:p>
    <w:p w14:paraId="6EFBF21A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b/>
          <w:color w:val="auto"/>
          <w:sz w:val="28"/>
        </w:rPr>
      </w:pPr>
    </w:p>
    <w:p w14:paraId="5283B7AB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Наименование государственной услуги</w:t>
      </w:r>
    </w:p>
    <w:p w14:paraId="222A0E70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7. Государственная услуга по выдаче заключения, удостоверяющего выполнение условий регистрации остановочных пунктов в реестре остановочных пунктов по межрегиональным маршрутам регулярных перевозок, установленных </w:t>
      </w:r>
      <w:r w:rsidRPr="003B312B">
        <w:rPr>
          <w:rFonts w:ascii="Times New Roman" w:hAnsi="Times New Roman"/>
          <w:color w:val="auto"/>
          <w:sz w:val="28"/>
        </w:rPr>
        <w:br/>
        <w:t>в отношении остановочного пункта (далее –  заключение).</w:t>
      </w:r>
    </w:p>
    <w:p w14:paraId="4278A712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outlineLvl w:val="2"/>
        <w:rPr>
          <w:rFonts w:ascii="Times New Roman" w:hAnsi="Times New Roman"/>
          <w:b/>
          <w:color w:val="auto"/>
          <w:sz w:val="28"/>
        </w:rPr>
      </w:pPr>
    </w:p>
    <w:p w14:paraId="29AE22D9" w14:textId="77777777" w:rsidR="009F5FCB" w:rsidRPr="003B312B" w:rsidRDefault="009F5FCB" w:rsidP="009F5FCB">
      <w:pPr>
        <w:pStyle w:val="ab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Наименование органа, предоставляющего государственную услугу</w:t>
      </w:r>
    </w:p>
    <w:p w14:paraId="187BB959" w14:textId="77777777" w:rsidR="009F5FCB" w:rsidRPr="003B312B" w:rsidRDefault="009F5FCB" w:rsidP="009F5FCB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 xml:space="preserve">8. Государственная услуга предоставляется </w:t>
      </w:r>
      <w:bookmarkStart w:id="7" w:name="Par94"/>
      <w:bookmarkEnd w:id="7"/>
      <w:r w:rsidRPr="003B312B">
        <w:rPr>
          <w:sz w:val="28"/>
        </w:rPr>
        <w:t xml:space="preserve">Федеральной </w:t>
      </w:r>
      <w:hyperlink r:id="rId12" w:history="1">
        <w:r w:rsidRPr="003B312B">
          <w:rPr>
            <w:sz w:val="28"/>
          </w:rPr>
          <w:t>службой</w:t>
        </w:r>
      </w:hyperlink>
      <w:r w:rsidRPr="003B312B">
        <w:rPr>
          <w:sz w:val="28"/>
        </w:rPr>
        <w:t xml:space="preserve"> по надзору в сфере транспорта.</w:t>
      </w:r>
    </w:p>
    <w:p w14:paraId="5D824EFE" w14:textId="77777777" w:rsidR="009F5FCB" w:rsidRPr="003B312B" w:rsidRDefault="009F5FCB" w:rsidP="009F5FCB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 xml:space="preserve">Организацию работы по предоставлению государственной услуги осуществляют территориальные органы Ространснадзора. </w:t>
      </w:r>
    </w:p>
    <w:p w14:paraId="6B1D40EF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9. Территориальный орган не вправе требовать от заявителя:</w:t>
      </w:r>
    </w:p>
    <w:p w14:paraId="5C5108C8" w14:textId="77777777" w:rsidR="009F5FCB" w:rsidRPr="003B312B" w:rsidRDefault="009F5FCB" w:rsidP="009F5FCB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 xml:space="preserve">–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</w:t>
      </w:r>
      <w:r w:rsidRPr="003B312B">
        <w:rPr>
          <w:sz w:val="28"/>
        </w:rPr>
        <w:lastRenderedPageBreak/>
        <w:t xml:space="preserve">включенных в </w:t>
      </w:r>
      <w:hyperlink r:id="rId13" w:history="1">
        <w:r w:rsidRPr="003B312B">
          <w:rPr>
            <w:sz w:val="28"/>
          </w:rPr>
          <w:t>перечень</w:t>
        </w:r>
      </w:hyperlink>
      <w:r w:rsidRPr="003B312B">
        <w:rPr>
          <w:sz w:val="28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 </w:t>
      </w:r>
    </w:p>
    <w:p w14:paraId="2BCAD984" w14:textId="77777777" w:rsidR="009F5FCB" w:rsidRPr="003B312B" w:rsidRDefault="009F5FCB" w:rsidP="009F5FCB">
      <w:pPr>
        <w:pStyle w:val="ConsPlusNormal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4" w:history="1">
        <w:r w:rsidRPr="003B312B">
          <w:rPr>
            <w:rFonts w:ascii="Times New Roman" w:hAnsi="Times New Roman"/>
            <w:color w:val="auto"/>
            <w:sz w:val="28"/>
          </w:rPr>
          <w:t>пунктом 4 части 1 статьи 7</w:t>
        </w:r>
      </w:hyperlink>
      <w:r w:rsidRPr="003B312B">
        <w:rPr>
          <w:rFonts w:ascii="Times New Roman" w:hAnsi="Times New Roman"/>
          <w:color w:val="auto"/>
          <w:sz w:val="28"/>
        </w:rPr>
        <w:t xml:space="preserve"> Федерального закона 27 июля 2010 г. № 210 – ФЗ «Об организации предоставления государственных и муниципальных услуг» (Собрание законодательства Российской Федерации, 2010, № 31, ст. 4179; 2019, № 14, ст. 1461) (далее –  Федеральный закон «Об организации предоставления государственных и муниципальных услуг»).</w:t>
      </w:r>
    </w:p>
    <w:p w14:paraId="20077645" w14:textId="77777777" w:rsidR="009F5FCB" w:rsidRPr="003B312B" w:rsidRDefault="009F5FCB" w:rsidP="009F5FCB">
      <w:pPr>
        <w:pStyle w:val="ConsPlusNormal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950FC52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Описание результата предоставления государственной услуги</w:t>
      </w:r>
    </w:p>
    <w:p w14:paraId="12ECCC07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10. Результат предоставления государственной услуги:</w:t>
      </w:r>
    </w:p>
    <w:p w14:paraId="215BF426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предоставление заключения;</w:t>
      </w:r>
    </w:p>
    <w:p w14:paraId="5FB213D8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отказ в предоставлении заключения.</w:t>
      </w:r>
    </w:p>
    <w:p w14:paraId="4DB02E98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портале.</w:t>
      </w:r>
    </w:p>
    <w:p w14:paraId="7AF850FC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</w:p>
    <w:p w14:paraId="2347D699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center"/>
      </w:pPr>
      <w:r w:rsidRPr="003B312B">
        <w:rPr>
          <w:b/>
          <w:sz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16007996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11. Срок предоставления государственной услуги –  30 рабочих дней со дня регистрации заявления о предоставлении заключения и в полном объеме прилагаемых к нему документов.</w:t>
      </w:r>
    </w:p>
    <w:p w14:paraId="2B452657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6DCAFF3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Нормативные правовые акты, регулирующие предоставление государственной услуги</w:t>
      </w:r>
    </w:p>
    <w:p w14:paraId="2B56B6AD" w14:textId="77777777" w:rsidR="009F5FCB" w:rsidRPr="003B312B" w:rsidRDefault="009F5FCB" w:rsidP="009F5FCB">
      <w:pPr>
        <w:widowControl w:val="0"/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12.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Ространснадзора и его территориальных органов в сети Интернет, а также в Федеральном реестре и на Едином портале.</w:t>
      </w:r>
    </w:p>
    <w:p w14:paraId="38AAC392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A1D7EC6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 xml:space="preserve">Исчерпывающий перечень документов, необходимых в соответствии </w:t>
      </w:r>
      <w:r w:rsidRPr="003B312B">
        <w:rPr>
          <w:rFonts w:ascii="Times New Roman" w:hAnsi="Times New Roman"/>
          <w:b/>
          <w:color w:val="auto"/>
          <w:sz w:val="28"/>
        </w:rPr>
        <w:br/>
      </w:r>
      <w:r w:rsidRPr="003B312B">
        <w:rPr>
          <w:rFonts w:ascii="Times New Roman" w:hAnsi="Times New Roman"/>
          <w:b/>
          <w:color w:val="auto"/>
          <w:sz w:val="28"/>
        </w:rPr>
        <w:lastRenderedPageBreak/>
        <w:t>с нормативными правовыми актами для предоставления государственной услуги, который является необходимым и обязательным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8953764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bookmarkStart w:id="8" w:name="Par119"/>
      <w:bookmarkEnd w:id="8"/>
      <w:r w:rsidRPr="003B312B">
        <w:rPr>
          <w:rFonts w:ascii="Times New Roman" w:hAnsi="Times New Roman"/>
          <w:color w:val="auto"/>
          <w:sz w:val="28"/>
        </w:rPr>
        <w:t xml:space="preserve">13. Для получения государственной услуги заявитель представляет в Управление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следующие документы:</w:t>
      </w:r>
    </w:p>
    <w:p w14:paraId="7F7AB969" w14:textId="77777777" w:rsidR="009F5FCB" w:rsidRPr="003B312B" w:rsidRDefault="009F5FCB" w:rsidP="009F5FCB">
      <w:pPr>
        <w:pStyle w:val="ConsPlusNormal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1) заявление о предоставлении заключения, удостоверяющего выполнение условий регистрации остановочных пунктов в реестре остановочных пунктов по межрегиональным маршрутам регулярных перевозок, установленных в отношении остановочного пункта согласно форме, приведенной в приложении № 1 к Административному регламенту (далее –  заявление о предоставлении заключения); </w:t>
      </w:r>
    </w:p>
    <w:p w14:paraId="2227F94B" w14:textId="77777777" w:rsidR="009F5FCB" w:rsidRPr="003B312B" w:rsidRDefault="009F5FCB" w:rsidP="009F5FCB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2) документы, подтверждающие достоверность сведений, предусмотренных пунктом 4 части 3 статьи 31 Федерального закона от 13 июля 2015 г. 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2015, № 29,                ст. 4346;  2018, № 1, ст. 64) (далее – Федеральный закон № 220 – ФЗ), в случае если заявление подано в связи с изменением таких сведений об остановочном пункте в реестре.</w:t>
      </w:r>
    </w:p>
    <w:p w14:paraId="7293675E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BF17909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 xml:space="preserve">Исчерпывающий перечень документов, необходимых в соответствии </w:t>
      </w:r>
      <w:r w:rsidRPr="003B312B">
        <w:rPr>
          <w:rFonts w:ascii="Times New Roman" w:hAnsi="Times New Roman"/>
          <w:b/>
          <w:color w:val="auto"/>
          <w:sz w:val="28"/>
        </w:rPr>
        <w:br/>
        <w:t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9BD19BA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14. Вместе с заявлением о предоставлении заключения заявитель вправе представить по собственной инициативе следующие документы:</w:t>
      </w:r>
    </w:p>
    <w:p w14:paraId="0690A4AE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копию свидетельства о постановке на учет в налоговом органе в качестве юридического лица или индивидуального предпринимателя;</w:t>
      </w:r>
    </w:p>
    <w:p w14:paraId="760A4BD9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копию документа, подтверждающего факт внесения записи о юридическом лице в единый государственный реестр юридических лиц, или копию документа, подтверждающего факт внесения записи об индивидуальном предпринимателе                    в единый государственный реестр индивидуальных предпринимателей.</w:t>
      </w:r>
    </w:p>
    <w:p w14:paraId="040CBD38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Если указанные в настоящем пункте документы не представлены заявителем по собственной инициативе, содержащиеся в указанных документах сведения запрашиваются Управлением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>, в том числе с использованием единой системы межведомственного электронного взаимодействия, в иных государственных органах либо организациях, в распоряжении которых соответствующие сведения находятся.</w:t>
      </w:r>
    </w:p>
    <w:p w14:paraId="77C3CAB5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15. Запрещается требовать у заявителя:</w:t>
      </w:r>
    </w:p>
    <w:p w14:paraId="2D4478E4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lastRenderedPageBreak/>
        <w:t xml:space="preserve"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3B312B">
        <w:rPr>
          <w:rFonts w:ascii="Times New Roman" w:hAnsi="Times New Roman"/>
          <w:color w:val="auto"/>
          <w:sz w:val="28"/>
        </w:rPr>
        <w:br/>
        <w:t>с предоставлением государственной услуги;</w:t>
      </w:r>
    </w:p>
    <w:p w14:paraId="36DE957A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б) </w:t>
      </w:r>
      <w:bookmarkStart w:id="9" w:name="_Hlk524437444"/>
      <w:bookmarkEnd w:id="9"/>
      <w:r w:rsidRPr="003B312B">
        <w:rPr>
          <w:rFonts w:ascii="Times New Roman" w:hAnsi="Times New Roman"/>
          <w:color w:val="auto"/>
          <w:sz w:val="28"/>
        </w:rPr>
        <w:t>представления документов и информации, которые в соответствии                           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14:paraId="14192A36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 w:rsidRPr="003B312B">
          <w:rPr>
            <w:rFonts w:ascii="Times New Roman" w:hAnsi="Times New Roman"/>
            <w:color w:val="auto"/>
            <w:sz w:val="28"/>
          </w:rPr>
          <w:t>пунктом 4 части 1 статьи 7</w:t>
        </w:r>
      </w:hyperlink>
      <w:r w:rsidRPr="003B312B">
        <w:rPr>
          <w:rFonts w:ascii="Times New Roman" w:hAnsi="Times New Roman"/>
          <w:color w:val="auto"/>
          <w:sz w:val="28"/>
        </w:rPr>
        <w:t xml:space="preserve"> Федерального закона «Об организации предоставления государственных и муниципальных услуг». </w:t>
      </w:r>
    </w:p>
    <w:p w14:paraId="247518A2" w14:textId="77777777" w:rsidR="009F5FCB" w:rsidRPr="003B312B" w:rsidRDefault="009F5FCB" w:rsidP="009F5FCB">
      <w:pPr>
        <w:pStyle w:val="ConsPlusNormal"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 </w:t>
      </w:r>
    </w:p>
    <w:p w14:paraId="3B3ECF7A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Исчерпывающий перечень оснований для отказа в приеме документов необходимых для предоставления государственной услуги</w:t>
      </w:r>
    </w:p>
    <w:p w14:paraId="73AA3FE0" w14:textId="77777777" w:rsidR="009F5FCB" w:rsidRPr="003B312B" w:rsidRDefault="009F5FCB" w:rsidP="009F5FC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3B312B">
        <w:rPr>
          <w:sz w:val="28"/>
        </w:rPr>
        <w:t xml:space="preserve">16.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 </w:t>
      </w:r>
    </w:p>
    <w:p w14:paraId="65617C4B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67EA3644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1F30B38F" w14:textId="77777777" w:rsidR="009F5FCB" w:rsidRPr="003B312B" w:rsidRDefault="009F5FCB" w:rsidP="009F5FCB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17. Основания для приостановления государственной услуги законодательством Российской Федерации не предусмотрены.</w:t>
      </w:r>
    </w:p>
    <w:p w14:paraId="2A653B29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  <w:tab w:val="left" w:pos="1418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18. Основаниями для отказа в предоставлении государственной услуги законодательством Российской Федерации не предусмотрены.</w:t>
      </w:r>
    </w:p>
    <w:p w14:paraId="089B4EF1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outlineLvl w:val="2"/>
        <w:rPr>
          <w:rFonts w:ascii="Times New Roman" w:hAnsi="Times New Roman"/>
          <w:b/>
          <w:color w:val="auto"/>
          <w:sz w:val="28"/>
        </w:rPr>
      </w:pPr>
    </w:p>
    <w:p w14:paraId="49302C1F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 xml:space="preserve">Перечень услуг, которые являются необходимыми и обязательными </w:t>
      </w:r>
      <w:r w:rsidRPr="003B312B">
        <w:rPr>
          <w:rFonts w:ascii="Times New Roman" w:hAnsi="Times New Roman"/>
          <w:b/>
          <w:color w:val="auto"/>
          <w:sz w:val="28"/>
        </w:rPr>
        <w:br/>
        <w:t>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5819806B" w14:textId="77777777" w:rsidR="009F5FCB" w:rsidRPr="003B312B" w:rsidRDefault="009F5FCB" w:rsidP="009F5FCB">
      <w:pPr>
        <w:pStyle w:val="ab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19.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14:paraId="65607CEF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color w:val="auto"/>
          <w:sz w:val="28"/>
        </w:rPr>
      </w:pPr>
    </w:p>
    <w:p w14:paraId="41A5C486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 xml:space="preserve">Порядок, размер и основания взимания государственной пошлины или </w:t>
      </w:r>
      <w:r w:rsidRPr="003B312B">
        <w:rPr>
          <w:rFonts w:ascii="Times New Roman" w:hAnsi="Times New Roman"/>
          <w:b/>
          <w:color w:val="auto"/>
          <w:sz w:val="28"/>
        </w:rPr>
        <w:lastRenderedPageBreak/>
        <w:t>иной платы, взимаемой за предоставление государственной услуги</w:t>
      </w:r>
    </w:p>
    <w:p w14:paraId="0F713182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20. За предоставление государственной услуги государственная пошлина или иная плата не взимаются.</w:t>
      </w:r>
    </w:p>
    <w:p w14:paraId="04850021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D62926E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center"/>
        <w:rPr>
          <w:b/>
          <w:sz w:val="28"/>
        </w:rPr>
      </w:pPr>
      <w:r w:rsidRPr="003B312B">
        <w:rPr>
          <w:b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499878C0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21. 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14:paraId="795D4213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9BCDB6D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bookmarkStart w:id="10" w:name="_Hlk530390593"/>
      <w:bookmarkEnd w:id="10"/>
      <w:r w:rsidRPr="003B312B">
        <w:rPr>
          <w:rFonts w:ascii="Times New Roman" w:hAnsi="Times New Roman"/>
          <w:b/>
          <w:color w:val="auto"/>
          <w:sz w:val="28"/>
        </w:rPr>
        <w:t xml:space="preserve">Максимальный срок ожидания в очереди при подаче запроса </w:t>
      </w:r>
      <w:r w:rsidRPr="003B312B">
        <w:rPr>
          <w:rFonts w:ascii="Times New Roman" w:hAnsi="Times New Roman"/>
          <w:b/>
          <w:color w:val="auto"/>
          <w:sz w:val="28"/>
        </w:rPr>
        <w:br/>
        <w:t xml:space="preserve">о предоставлении государственной услуги, услуги, предоставляемой организацией, участвующей в предоставлении государственной услуги, </w:t>
      </w:r>
      <w:r w:rsidRPr="003B312B">
        <w:rPr>
          <w:rFonts w:ascii="Times New Roman" w:hAnsi="Times New Roman"/>
          <w:b/>
          <w:color w:val="auto"/>
          <w:sz w:val="28"/>
        </w:rPr>
        <w:br/>
        <w:t>и при получении результата предоставления таких услуг</w:t>
      </w:r>
    </w:p>
    <w:p w14:paraId="2D3A9647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22. Максимальный срок ожидания в очереди при подаче заявления </w:t>
      </w:r>
      <w:r w:rsidRPr="003B312B">
        <w:rPr>
          <w:rFonts w:ascii="Times New Roman" w:hAnsi="Times New Roman"/>
          <w:color w:val="auto"/>
          <w:sz w:val="28"/>
        </w:rPr>
        <w:br/>
        <w:t>о представлении государственной услуги и при получении результата предоставления государственной услуги составляет 15 минут.</w:t>
      </w:r>
    </w:p>
    <w:p w14:paraId="3BA3E5AE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19AF0D6B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 xml:space="preserve"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</w:t>
      </w:r>
      <w:r w:rsidRPr="003B312B">
        <w:rPr>
          <w:rFonts w:ascii="Times New Roman" w:hAnsi="Times New Roman"/>
          <w:b/>
          <w:color w:val="auto"/>
          <w:sz w:val="28"/>
        </w:rPr>
        <w:br/>
        <w:t>в электронной форме</w:t>
      </w:r>
    </w:p>
    <w:p w14:paraId="6BA2871A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23. Заявление о предоставлении заключения и прилагаемые к нему документы на бумажном носителе или в электронном виде принимаются должностным лицом Управления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и регистрируются в день поступления.</w:t>
      </w:r>
    </w:p>
    <w:p w14:paraId="5525EA5A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</w:p>
    <w:p w14:paraId="2A9C6CEB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 и мультимедийной информации о порядке предоставления такой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E0B2E44" w14:textId="77777777" w:rsidR="009F5FCB" w:rsidRPr="003B312B" w:rsidRDefault="009F5FCB" w:rsidP="009F5FCB">
      <w:pPr>
        <w:pStyle w:val="ab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24. В здании, в котором предоставляется государственная услуга, должны быть созданы условия для реализации прав инвалидов на получение государственной услуги. </w:t>
      </w:r>
    </w:p>
    <w:p w14:paraId="1DFAB7B4" w14:textId="77777777" w:rsidR="009F5FCB" w:rsidRPr="003B312B" w:rsidRDefault="009F5FCB" w:rsidP="009F5FCB">
      <w:pPr>
        <w:pStyle w:val="ab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В целях обеспечения доступности государственной услуги инвалидам помещения должны быть оборудованы расширенными проходами, позволяющими обеспечить беспрепятственный доступ инвалидов, включая инвалидов, использующих кресла – коляски, а также должна оказываться помощь по </w:t>
      </w:r>
      <w:r w:rsidRPr="003B312B">
        <w:rPr>
          <w:rFonts w:ascii="Times New Roman" w:hAnsi="Times New Roman"/>
          <w:color w:val="auto"/>
          <w:sz w:val="28"/>
        </w:rPr>
        <w:lastRenderedPageBreak/>
        <w:t>передвижению в помещениях и в преодолении различных барьеров, мешающих в получении ими государственной услуги наравне с другими лицами.</w:t>
      </w:r>
    </w:p>
    <w:p w14:paraId="3666356E" w14:textId="77777777" w:rsidR="009F5FCB" w:rsidRPr="003B312B" w:rsidRDefault="009F5FCB" w:rsidP="009F5FCB">
      <w:pPr>
        <w:pStyle w:val="ab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25. Помещения для предоставления государственной услуги обозначаются соответствующими табличками с указанием номера кабинета, названия соответствующего структурного подразделения, фамилии, имени, отчества (при наличии), наименования должности должностного лица. </w:t>
      </w:r>
    </w:p>
    <w:p w14:paraId="0A1C89EA" w14:textId="77777777" w:rsidR="009F5FCB" w:rsidRPr="003B312B" w:rsidRDefault="009F5FCB" w:rsidP="009F5FCB">
      <w:pPr>
        <w:pStyle w:val="ab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В помещениях либо в коридоре Ространснадзора размещаются стенды с информацией и образцами документов для получения государственной услуги.</w:t>
      </w:r>
    </w:p>
    <w:p w14:paraId="03E39E64" w14:textId="77777777" w:rsidR="009F5FCB" w:rsidRPr="003B312B" w:rsidRDefault="009F5FCB" w:rsidP="009F5FCB">
      <w:pPr>
        <w:pStyle w:val="ab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26. Для ожидания приема и оформления документов заявителям (их представителям) должны отводиться места, оборудованные стульями и столами для возможности оформления документов. На столах должны находиться писчая бумага и канцелярские принадлежности.</w:t>
      </w:r>
    </w:p>
    <w:p w14:paraId="4E4027A3" w14:textId="77777777" w:rsidR="009F5FCB" w:rsidRPr="003B312B" w:rsidRDefault="009F5FCB" w:rsidP="009F5FCB">
      <w:pPr>
        <w:pStyle w:val="ab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27. Рабочее место должностного лица, предоставляющего государственную услугу, должно быть оборудовано персональным компьютером и оргтехникой с возможностью доступа к сети Интернет.</w:t>
      </w:r>
    </w:p>
    <w:p w14:paraId="0E3D72BB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28. В соответствии с законодательством Российской Федерации о социальной защите инвалидов, инвалидам (включая инвалидов, использующих кресла– коляски и собак– проводников) обеспечиваются:</w:t>
      </w:r>
    </w:p>
    <w:p w14:paraId="66673398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условия беспрепятственного доступа к объекту (зданию, помещению), 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14:paraId="203328E2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кресла– коляски;</w:t>
      </w:r>
    </w:p>
    <w:p w14:paraId="65B437B2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DC9A073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14:paraId="4B1D2E20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Брайля, допуск </w:t>
      </w:r>
      <w:proofErr w:type="spellStart"/>
      <w:r w:rsidRPr="003B312B">
        <w:rPr>
          <w:sz w:val="28"/>
        </w:rPr>
        <w:t>сурдопереводчика</w:t>
      </w:r>
      <w:proofErr w:type="spellEnd"/>
      <w:r w:rsidRPr="003B312B">
        <w:rPr>
          <w:sz w:val="28"/>
        </w:rPr>
        <w:t xml:space="preserve"> и </w:t>
      </w:r>
      <w:proofErr w:type="spellStart"/>
      <w:r w:rsidRPr="003B312B">
        <w:rPr>
          <w:sz w:val="28"/>
        </w:rPr>
        <w:t>тифлосурдопереводчика</w:t>
      </w:r>
      <w:proofErr w:type="spellEnd"/>
      <w:r w:rsidRPr="003B312B">
        <w:rPr>
          <w:sz w:val="28"/>
        </w:rPr>
        <w:t>;</w:t>
      </w:r>
    </w:p>
    <w:p w14:paraId="397F4D01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допуск собаки – проводника на объекты (здания, помещения), в которых предоставляется государственная услуга;</w:t>
      </w:r>
    </w:p>
    <w:p w14:paraId="63B9EEDC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14:paraId="6F0D6368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услуги.</w:t>
      </w:r>
    </w:p>
    <w:p w14:paraId="6FAB85CA" w14:textId="77777777" w:rsidR="009F5FCB" w:rsidRPr="003B312B" w:rsidRDefault="009F5FCB" w:rsidP="009F5FCB">
      <w:pPr>
        <w:pStyle w:val="ab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lastRenderedPageBreak/>
        <w:t>29. На территории, прилегающей к месторасположению Ространснадзора, должны быть предусмотрены места для парковки специальных транспортных средств инвалидов.</w:t>
      </w:r>
    </w:p>
    <w:p w14:paraId="22387DB6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14:paraId="6C3B752C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rPr>
          <w:rFonts w:ascii="Times New Roman" w:hAnsi="Times New Roman"/>
          <w:b/>
          <w:color w:val="auto"/>
          <w:sz w:val="28"/>
        </w:rPr>
      </w:pPr>
    </w:p>
    <w:p w14:paraId="400B12D1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center"/>
        <w:rPr>
          <w:b/>
          <w:sz w:val="28"/>
        </w:rPr>
      </w:pPr>
      <w:r w:rsidRPr="003B312B">
        <w:rPr>
          <w:b/>
          <w:sz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 – 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6" w:history="1">
        <w:r w:rsidRPr="003B312B">
          <w:rPr>
            <w:b/>
            <w:sz w:val="28"/>
          </w:rPr>
          <w:t>статьей 15.1</w:t>
        </w:r>
      </w:hyperlink>
      <w:r w:rsidRPr="003B312B">
        <w:rPr>
          <w:b/>
          <w:sz w:val="28"/>
        </w:rPr>
        <w:t xml:space="preserve"> Федерального закона «Об организации предоставления государственных и муниципальных услуг»</w:t>
      </w:r>
    </w:p>
    <w:p w14:paraId="03DDC342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30. Показателями доступности государственной услуги являются:</w:t>
      </w:r>
    </w:p>
    <w:p w14:paraId="6D985A98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возможность подачи заявления о выдаче заключения и документов, необходимых для предоставления государственной услуги, по электронной почте, через официальный сайт Ространснадзора или Единый портал;</w:t>
      </w:r>
    </w:p>
    <w:p w14:paraId="08D86C16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возможность получения информации о ходе предоставления государственной услуги, в том числе с использованием информационно – коммуникативных технологий.</w:t>
      </w:r>
    </w:p>
    <w:p w14:paraId="71B74D00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31. Показателями качества предоставления государственной услуги являются:</w:t>
      </w:r>
    </w:p>
    <w:p w14:paraId="2011DE01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надлежащее информирование заявителей о порядке и ходе предоставления государственной услуги при личном обращении заявителей, с использованием средств сети Интернет, почтовой и телефонной связи, посредством электронной почты;</w:t>
      </w:r>
    </w:p>
    <w:p w14:paraId="687EA081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соблюдение сроков выполнения административных процедур, установленных настоящим Административным регламентом;</w:t>
      </w:r>
    </w:p>
    <w:p w14:paraId="5CE07464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отсутствие жалоб заявителей на действия (бездействие) должностных лиц Ространснадзора при предоставлении государственной услуги.</w:t>
      </w:r>
    </w:p>
    <w:p w14:paraId="29DE0003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32. Заявителям обеспечивается возможность оценить доступность и качество государственной услуги на Едином портале.</w:t>
      </w:r>
    </w:p>
    <w:p w14:paraId="44B34B35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 xml:space="preserve">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14:paraId="2D58FB1C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lastRenderedPageBreak/>
        <w:t xml:space="preserve"> Предоставление государственной услуги по экстерриториальному принципу не осуществляется.</w:t>
      </w:r>
    </w:p>
    <w:p w14:paraId="49A62641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 xml:space="preserve"> Предоставление государственной услуги посредством комплексного запроса не осуществляется.</w:t>
      </w:r>
    </w:p>
    <w:p w14:paraId="06167797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spacing w:line="360" w:lineRule="auto"/>
        <w:ind w:firstLine="709"/>
        <w:jc w:val="both"/>
        <w:rPr>
          <w:color w:val="auto"/>
        </w:rPr>
      </w:pPr>
    </w:p>
    <w:p w14:paraId="26F68584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bookmarkStart w:id="11" w:name="_Hlk524444001"/>
      <w:bookmarkStart w:id="12" w:name="_Hlk524421903"/>
      <w:bookmarkEnd w:id="11"/>
      <w:bookmarkEnd w:id="12"/>
      <w:r w:rsidRPr="003B312B">
        <w:rPr>
          <w:rFonts w:ascii="Times New Roman" w:hAnsi="Times New Roman"/>
          <w:b/>
          <w:color w:val="auto"/>
          <w:sz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5A6CF27E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33.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по экстерриториальному принципу, не предусмотрены.</w:t>
      </w:r>
    </w:p>
    <w:p w14:paraId="209FA7F0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27FA65B3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4C1C50C1" w14:textId="77777777" w:rsidR="009F5FCB" w:rsidRPr="003B312B" w:rsidRDefault="009F5FCB" w:rsidP="009F5FCB">
      <w:pPr>
        <w:pStyle w:val="ab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III. Состав, последовательность и сроки выполнения</w:t>
      </w:r>
    </w:p>
    <w:p w14:paraId="7552D5F3" w14:textId="77777777" w:rsidR="009F5FCB" w:rsidRPr="003B312B" w:rsidRDefault="009F5FCB" w:rsidP="009F5FCB">
      <w:pPr>
        <w:pStyle w:val="ab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административных процедур (действий), требования к порядку</w:t>
      </w:r>
    </w:p>
    <w:p w14:paraId="05E6C351" w14:textId="77777777" w:rsidR="009F5FCB" w:rsidRPr="003B312B" w:rsidRDefault="009F5FCB" w:rsidP="009F5FCB">
      <w:pPr>
        <w:pStyle w:val="ab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их выполнения, в том числе особенности выполнения</w:t>
      </w:r>
    </w:p>
    <w:p w14:paraId="00DFAD9B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center"/>
        <w:rPr>
          <w:b/>
          <w:sz w:val="28"/>
        </w:rPr>
      </w:pPr>
      <w:r w:rsidRPr="003B312B">
        <w:rPr>
          <w:b/>
          <w:sz w:val="28"/>
        </w:rPr>
        <w:t>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013C91C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1"/>
        <w:rPr>
          <w:rFonts w:ascii="Times New Roman" w:hAnsi="Times New Roman"/>
          <w:b/>
          <w:color w:val="auto"/>
          <w:sz w:val="28"/>
        </w:rPr>
      </w:pPr>
    </w:p>
    <w:p w14:paraId="3216FAAF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34. Предоставление государственной услуги включает в себя следующие административные процедуры:</w:t>
      </w:r>
    </w:p>
    <w:p w14:paraId="369BE3CE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1) прием, регистрация заявления о предоставлении заключения и прилагаемых к нему документов;</w:t>
      </w:r>
    </w:p>
    <w:p w14:paraId="157F17F7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2) рассмотрение заявления о предоставлении заключения и прилагаемых                 к нему документов, принятие решения о предоставлении (отказе в предоставлении) заключения;</w:t>
      </w:r>
    </w:p>
    <w:p w14:paraId="47C70A7D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3) предоставление заключения или направление уведомления об отказе </w:t>
      </w:r>
      <w:r w:rsidRPr="003B312B">
        <w:rPr>
          <w:rFonts w:ascii="Times New Roman" w:hAnsi="Times New Roman"/>
          <w:color w:val="auto"/>
          <w:sz w:val="28"/>
        </w:rPr>
        <w:br/>
        <w:t>в предоставлении заключения;</w:t>
      </w:r>
    </w:p>
    <w:p w14:paraId="39EA3A3F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</w:pPr>
      <w:r w:rsidRPr="003B312B">
        <w:rPr>
          <w:sz w:val="28"/>
        </w:rPr>
        <w:t>4) получение заявителем результата предоставления государственной услуги;</w:t>
      </w:r>
    </w:p>
    <w:p w14:paraId="69C95EBF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5) порядок исправления допущенных опечаток и ошибок в выданных                          в результате предоставления государственной услуги документах.</w:t>
      </w:r>
    </w:p>
    <w:p w14:paraId="6D44B9BF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</w:p>
    <w:p w14:paraId="0096D7F7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 xml:space="preserve">Прием, регистрация заявления о предоставлении заключения </w:t>
      </w:r>
      <w:r w:rsidRPr="003B312B">
        <w:rPr>
          <w:rFonts w:ascii="Times New Roman" w:hAnsi="Times New Roman"/>
          <w:b/>
          <w:color w:val="auto"/>
          <w:sz w:val="28"/>
        </w:rPr>
        <w:br/>
        <w:t>и прилагаемых к нему документов</w:t>
      </w:r>
    </w:p>
    <w:p w14:paraId="35E7D0B5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35. Основанием для начала административной процедуры является поступление заявления о предоставлении заключения.</w:t>
      </w:r>
    </w:p>
    <w:p w14:paraId="193E8F84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36. Заявитель представляет заявление о предоставлении заключения </w:t>
      </w:r>
      <w:r w:rsidRPr="003B312B">
        <w:rPr>
          <w:rFonts w:ascii="Times New Roman" w:hAnsi="Times New Roman"/>
          <w:color w:val="auto"/>
          <w:sz w:val="28"/>
        </w:rPr>
        <w:br/>
        <w:t xml:space="preserve">в Управление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с комплектом документов, предусмотренных пунктом 13 Административного регламента:</w:t>
      </w:r>
    </w:p>
    <w:p w14:paraId="10147F24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lastRenderedPageBreak/>
        <w:t>1)  непосредственно;</w:t>
      </w:r>
    </w:p>
    <w:p w14:paraId="7D5E46CA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2) направляет его заказным почтовым отправлением с описью вложения </w:t>
      </w:r>
      <w:r w:rsidRPr="003B312B">
        <w:rPr>
          <w:rFonts w:ascii="Times New Roman" w:hAnsi="Times New Roman"/>
          <w:color w:val="auto"/>
          <w:sz w:val="28"/>
        </w:rPr>
        <w:br/>
        <w:t>с уведомлением о вручении.</w:t>
      </w:r>
    </w:p>
    <w:p w14:paraId="24CEB4DC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37. Все представленные документы должны быть читаемы, не иметь исправлений.</w:t>
      </w:r>
    </w:p>
    <w:p w14:paraId="28FD30F8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38. Должностное лицо, ответственное за прием документов, определяет обоснованность представления документов заявителем в данный территориальный орган.</w:t>
      </w:r>
    </w:p>
    <w:p w14:paraId="144C53CB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39. Заявление о выдаче заключения и прилагаемые к нему документы, отвечающие установленным требованиям, принимает и регистрирует должностное лицо, ответственное за прием и регистрацию документов, в день предъявления его в территориальный орган.</w:t>
      </w:r>
    </w:p>
    <w:p w14:paraId="4F3740FA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Регистрация заявления осуществляется на электронном и бумажном носителях.</w:t>
      </w:r>
    </w:p>
    <w:p w14:paraId="15C4936F" w14:textId="10B83B8F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40. В случае представления заявления о предоставлении заключения </w:t>
      </w:r>
      <w:r w:rsidRPr="003B312B">
        <w:rPr>
          <w:rFonts w:ascii="Times New Roman" w:hAnsi="Times New Roman"/>
          <w:color w:val="auto"/>
          <w:sz w:val="28"/>
        </w:rPr>
        <w:br/>
        <w:t xml:space="preserve">в ненадлежащее (по территориальности) Управление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оно подлежит направлению для рассмотрения в Управление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по территориальности, о чем заявитель уведомляется лично либо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подписью, в соответствии с требованиями Федерального закона от 06 апреля 2011 г. № 63 – ФЗ «Об электронной подписи» (Собрание законодательства Российской Федерации 2011, № 15, ст. 2036; 2016, № 26, ст. 3889) (далее – Федеральный закон № 63 – ФЗ). </w:t>
      </w:r>
    </w:p>
    <w:p w14:paraId="3158D048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41. Окончанием административной процедуры является регистрация заявления о предоставлении заключения и прилагаемых к нему документов.</w:t>
      </w:r>
    </w:p>
    <w:p w14:paraId="373B3485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55AAE66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Рассмотрение заявления о предоставлении заключения и прилагаемых к нему документов, принятие решения о предоставлении (отказе в предоставлении) заключения</w:t>
      </w:r>
    </w:p>
    <w:p w14:paraId="32E18853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42. Основанием для начала административной процедуры является регистрация заявления о предоставлении заключения и прилагаемых к нему документов.</w:t>
      </w:r>
    </w:p>
    <w:p w14:paraId="1137A901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43. По обращению заявителя должностное лицо Управления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обязано представить ему сведения о дате регистрации заявления о предоставлении заключения и его регистрационном номере.</w:t>
      </w:r>
    </w:p>
    <w:p w14:paraId="1F5B3E77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44. Должностное лицо Управления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осуществляет проверку полноты и достоверности содержащихся в заявлении сведений в срок </w:t>
      </w:r>
      <w:r w:rsidRPr="003B312B">
        <w:rPr>
          <w:rFonts w:ascii="Times New Roman" w:hAnsi="Times New Roman"/>
          <w:color w:val="auto"/>
          <w:sz w:val="28"/>
        </w:rPr>
        <w:br/>
        <w:t>не превышающий 7 рабочих дней.</w:t>
      </w:r>
    </w:p>
    <w:p w14:paraId="0A78306D" w14:textId="44341B03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45. Выполнение условий, предусмотренных пунктами 1, 2 части 1 статьи 31 Федерального закона № 220 – ФЗ, а также достоверность сведений, предусмотренных частью 3 статьи 31 Федерального закона № 220 – ФЗ, в случае если заявление подано в связи с изменением сведений об остановочном пункте в реестре, выявляются в ходе проведения внеплановых выездных проверок, проводимых в соответствии с пунктом 4 части 1 статьи 35 Федерального закона № </w:t>
      </w:r>
      <w:r w:rsidRPr="003B312B">
        <w:rPr>
          <w:rFonts w:ascii="Times New Roman" w:hAnsi="Times New Roman"/>
          <w:color w:val="auto"/>
          <w:sz w:val="28"/>
        </w:rPr>
        <w:lastRenderedPageBreak/>
        <w:t>220 – ФЗ. Срок проведения внеплановой выездной проверки не должен превышать 10 рабочих дней.</w:t>
      </w:r>
    </w:p>
    <w:p w14:paraId="3FE68D3B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46. Решение о предоставлении заключения, рекомендуемый образец которого приведен в приложении № 2 в Административном регламенте, принимается должностным лицом Управления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на основании результатов проверки полноты и достоверности, содержащихся в заявлении и прилагаемых к нему документах сведений. </w:t>
      </w:r>
    </w:p>
    <w:p w14:paraId="0AC4DCCA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В случае выявления в ходе проверки полноты и достоверности, содержащихся в заявлении и прилагаемых к нему документах сведений, фактов невыполнения условий, предусмотренных пунктами 1, 2 части 1 статьи 31 Федерального закона </w:t>
      </w:r>
      <w:r w:rsidRPr="003B312B">
        <w:rPr>
          <w:rFonts w:ascii="Times New Roman" w:hAnsi="Times New Roman"/>
          <w:color w:val="auto"/>
          <w:sz w:val="28"/>
        </w:rPr>
        <w:br/>
        <w:t xml:space="preserve">№ 220 – ФЗ, и (или) достоверности сведений, предусмотренных частью 3 статьи 31 Федерального закона № 220 – ФЗ, в случае если заявление подано в связи с изменением сведений об остановочном пункте в реестре, должностным лицом Управления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принимается решение об отказе в выдаче заключения.</w:t>
      </w:r>
    </w:p>
    <w:p w14:paraId="3D56E861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47. Решение о предоставлении заключения или об отказе в предоставлении заключения оформляется уведомлением о выдаче заключения либо уведомлением об отказе в выдаче заключения, подписанным начальником (заместителем начальника) Управления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>.</w:t>
      </w:r>
    </w:p>
    <w:p w14:paraId="4A1DB784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48. Должностное лицо Управления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обеспечивает учет </w:t>
      </w:r>
      <w:r w:rsidRPr="003B312B">
        <w:rPr>
          <w:rFonts w:ascii="Times New Roman" w:hAnsi="Times New Roman"/>
          <w:color w:val="auto"/>
          <w:sz w:val="28"/>
        </w:rPr>
        <w:br/>
        <w:t>и хранение решений об отказе в предоставлении заключения, в том числе в форме электронных документов.</w:t>
      </w:r>
    </w:p>
    <w:p w14:paraId="71161A77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49. К решению об отказе прилагается заявление о предоставлении заключения и прилагаемые к нему документы, в том числе в форме электронных документов.</w:t>
      </w:r>
    </w:p>
    <w:p w14:paraId="78024D6D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50. Сведения о принятии должностным лицом Управления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решения о предоставлении заключения, результатах проведения проверки выполнения условий, предусмотренных пунктами 1, 2 части 1 статьи 31 Федерального закона № 220 – ФЗ, а также достоверности сведений, предусмотренных частью 3 статьи 31 Федерального закона № 220 – ФЗ, в случае если заявление подано в связи с изменением сведений об остановочном пункте                   в реестре, размещаются на Едином портале.</w:t>
      </w:r>
    </w:p>
    <w:p w14:paraId="0B6134BA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51. Окончанием административной процедуры является принятие решения о предоставлении заключения, либо об отказе в предоставлении заключения. </w:t>
      </w:r>
    </w:p>
    <w:p w14:paraId="2B308D3A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outlineLvl w:val="2"/>
        <w:rPr>
          <w:rFonts w:ascii="Times New Roman" w:hAnsi="Times New Roman"/>
          <w:b/>
          <w:color w:val="auto"/>
          <w:sz w:val="28"/>
        </w:rPr>
      </w:pPr>
    </w:p>
    <w:p w14:paraId="00A6B2C1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 xml:space="preserve">Предоставление заключения или направление уведомления об отказе </w:t>
      </w:r>
      <w:r w:rsidRPr="003B312B">
        <w:rPr>
          <w:rFonts w:ascii="Times New Roman" w:hAnsi="Times New Roman"/>
          <w:b/>
          <w:color w:val="auto"/>
          <w:sz w:val="28"/>
        </w:rPr>
        <w:br/>
        <w:t>в предоставлении заключения</w:t>
      </w:r>
    </w:p>
    <w:p w14:paraId="162450EF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52. Основанием для начала административной процедуры является принятие решения о предоставлении заключения либо об отказе в предоставлении заключения.</w:t>
      </w:r>
    </w:p>
    <w:p w14:paraId="0A41AADC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53. Уведомление о выдаче заключения либо уведомление об отказе  в выдаче заключения подписываются начальником (заместителем начальника) Управления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.  </w:t>
      </w:r>
    </w:p>
    <w:p w14:paraId="14446439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54. В течение трех рабочих дней после дня подписания и регистрации заключения должностным лицом Управления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данное </w:t>
      </w:r>
      <w:r w:rsidRPr="003B312B">
        <w:rPr>
          <w:rFonts w:ascii="Times New Roman" w:hAnsi="Times New Roman"/>
          <w:color w:val="auto"/>
          <w:sz w:val="28"/>
        </w:rPr>
        <w:lastRenderedPageBreak/>
        <w:t>заключение вручается заявителю или направляется заказным почтовым отправлением с уведомлением о вручении.</w:t>
      </w:r>
    </w:p>
    <w:p w14:paraId="1EC59392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55. В случае если в заявлении о предоставлении заключения указывается </w:t>
      </w:r>
      <w:r w:rsidRPr="003B312B">
        <w:rPr>
          <w:rFonts w:ascii="Times New Roman" w:hAnsi="Times New Roman"/>
          <w:color w:val="auto"/>
          <w:sz w:val="28"/>
        </w:rPr>
        <w:br/>
        <w:t xml:space="preserve">на необходимость предоставления заключения в форме электронного документа, заявителю должностным лицом Управления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направляется заключение в форме электронного документа, подписанного усиленной квалифицированной электронной подписью, в соответствии с требованиями Федерального закона № 63 – ФЗ.</w:t>
      </w:r>
    </w:p>
    <w:p w14:paraId="1CBB145B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56. В случае принятия решения об отказе в предоставлении заключения должностное лицо Управления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вручает заявителю в течение трех рабочих дней со дня принятия решения или направляет заявителю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                                  в соответствии с требованиями Федерального закона № 63 – ФЗ, уведомление                   об отказе в предоставлении заключения с мотивированным обоснованием отказа  и с ссылкой на положения нормативных правовых актов, являющихся основанием такого отказа, а также реквизиты акта проверки.</w:t>
      </w:r>
    </w:p>
    <w:p w14:paraId="5008ADC1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57. Окончанием административной процедуры является вручение заключения заявителю, либо его направление заказным почтовым отправлением, или предоставление заявителю уведомления об отказе в выдаче заключения, либо его направление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в соответствии с требованиями Федерального закона № 63 – ФЗ.</w:t>
      </w:r>
    </w:p>
    <w:p w14:paraId="77FE9A44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center"/>
        <w:rPr>
          <w:b/>
        </w:rPr>
      </w:pPr>
      <w:r w:rsidRPr="003B312B">
        <w:rPr>
          <w:b/>
          <w:sz w:val="28"/>
        </w:rPr>
        <w:t>Получение заявителем результата предоставления государственной услуги</w:t>
      </w:r>
    </w:p>
    <w:p w14:paraId="7D71206E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58. Основанием для начала административной процедуры является:</w:t>
      </w:r>
    </w:p>
    <w:p w14:paraId="77F6145E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 принятие </w:t>
      </w:r>
      <w:bookmarkStart w:id="13" w:name="_Hlk531083181"/>
      <w:bookmarkEnd w:id="13"/>
      <w:r w:rsidRPr="003B312B">
        <w:rPr>
          <w:rFonts w:ascii="Times New Roman" w:hAnsi="Times New Roman"/>
          <w:color w:val="auto"/>
          <w:sz w:val="28"/>
        </w:rPr>
        <w:t xml:space="preserve">Управлением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решения о предоставлении заключения, принятие решения об отказе в предоставлении заключения.</w:t>
      </w:r>
      <w:r w:rsidRPr="003B312B">
        <w:rPr>
          <w:rFonts w:ascii="Times New Roman" w:hAnsi="Times New Roman"/>
          <w:b/>
          <w:color w:val="auto"/>
          <w:sz w:val="28"/>
        </w:rPr>
        <w:t xml:space="preserve"> </w:t>
      </w:r>
    </w:p>
    <w:p w14:paraId="36785675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59. В качестве результата предоставления государственной услуги заявитель получает:</w:t>
      </w:r>
    </w:p>
    <w:p w14:paraId="4199872B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уведомление о выдаче Заключения;</w:t>
      </w:r>
    </w:p>
    <w:p w14:paraId="39E34D18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уведомление об отказе в выдаче Заключения.</w:t>
      </w:r>
    </w:p>
    <w:p w14:paraId="60116EB4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 xml:space="preserve">60. Результатом административной процедуры является направление в адрес заявителя уполномоченным должностным лицом управления </w:t>
      </w:r>
      <w:proofErr w:type="spellStart"/>
      <w:r w:rsidRPr="003B312B">
        <w:rPr>
          <w:sz w:val="28"/>
        </w:rPr>
        <w:t>Госавтодорнадзора</w:t>
      </w:r>
      <w:proofErr w:type="spellEnd"/>
      <w:r w:rsidRPr="003B312B">
        <w:rPr>
          <w:sz w:val="28"/>
        </w:rPr>
        <w:t xml:space="preserve"> документов, указанных в пункте 59 Административного регламента, подписанных должностным лицом Управления </w:t>
      </w:r>
      <w:proofErr w:type="spellStart"/>
      <w:r w:rsidRPr="003B312B">
        <w:rPr>
          <w:sz w:val="28"/>
        </w:rPr>
        <w:t>Госавтодорнадзора</w:t>
      </w:r>
      <w:proofErr w:type="spellEnd"/>
      <w:r w:rsidRPr="003B312B">
        <w:rPr>
          <w:sz w:val="28"/>
        </w:rPr>
        <w:t>.</w:t>
      </w:r>
    </w:p>
    <w:p w14:paraId="17D0D931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rPr>
          <w:rFonts w:ascii="Times New Roman" w:hAnsi="Times New Roman"/>
          <w:b/>
          <w:color w:val="auto"/>
          <w:sz w:val="28"/>
        </w:rPr>
      </w:pPr>
    </w:p>
    <w:p w14:paraId="4228F28F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 xml:space="preserve">Порядок исправления допущенных опечаток и ошибок в выданных </w:t>
      </w:r>
    </w:p>
    <w:p w14:paraId="37EE35E9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в результате предоставления государственной услуги документах</w:t>
      </w:r>
    </w:p>
    <w:p w14:paraId="4896FCF1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bookmarkStart w:id="14" w:name="_Hlk524422860"/>
      <w:bookmarkEnd w:id="14"/>
      <w:r w:rsidRPr="003B312B">
        <w:rPr>
          <w:rFonts w:ascii="Times New Roman" w:hAnsi="Times New Roman"/>
          <w:color w:val="auto"/>
          <w:sz w:val="28"/>
        </w:rPr>
        <w:t xml:space="preserve">61. </w:t>
      </w:r>
      <w:bookmarkStart w:id="15" w:name="_Hlk524445182"/>
      <w:bookmarkEnd w:id="15"/>
      <w:r w:rsidRPr="003B312B">
        <w:rPr>
          <w:rFonts w:ascii="Times New Roman" w:hAnsi="Times New Roman"/>
          <w:color w:val="auto"/>
          <w:sz w:val="28"/>
        </w:rPr>
        <w:t>Исправление допущенных опечаток и ошибок в выданных в результате предоставления государственной услуги документах производится на основании заявления, представленного в свободной форме с приложением документов (копий документов), подтверждающих наличие технической ошибки.</w:t>
      </w:r>
    </w:p>
    <w:p w14:paraId="63728676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lastRenderedPageBreak/>
        <w:t xml:space="preserve">Заявление и прилагаемые к нему документы (копии документов) представляются заявителем лично в Управление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, направляются по почте, по электронной почте.  </w:t>
      </w:r>
    </w:p>
    <w:p w14:paraId="3B9D3FB3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Исправление допущенных опечаток и ошибок в выданных в результате предоставления государственной услуги документов должно быть выполнено безвозмездно в </w:t>
      </w:r>
      <w:proofErr w:type="gramStart"/>
      <w:r w:rsidRPr="003B312B">
        <w:rPr>
          <w:rFonts w:ascii="Times New Roman" w:hAnsi="Times New Roman"/>
          <w:color w:val="auto"/>
          <w:sz w:val="28"/>
        </w:rPr>
        <w:t>срок</w:t>
      </w:r>
      <w:proofErr w:type="gramEnd"/>
      <w:r w:rsidRPr="003B312B">
        <w:rPr>
          <w:rFonts w:ascii="Times New Roman" w:hAnsi="Times New Roman"/>
          <w:color w:val="auto"/>
          <w:sz w:val="28"/>
        </w:rPr>
        <w:t xml:space="preserve"> не превышающий 10 рабочих дней со дня принятия заявления.</w:t>
      </w:r>
    </w:p>
    <w:p w14:paraId="1AA17FE9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outlineLvl w:val="1"/>
        <w:rPr>
          <w:rFonts w:ascii="Times New Roman" w:hAnsi="Times New Roman"/>
          <w:b/>
          <w:color w:val="auto"/>
          <w:sz w:val="28"/>
        </w:rPr>
      </w:pPr>
    </w:p>
    <w:p w14:paraId="40B4C4DE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1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IV. Формы контроля за исполнением регламента</w:t>
      </w:r>
    </w:p>
    <w:p w14:paraId="71F14D77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b/>
          <w:color w:val="auto"/>
          <w:sz w:val="28"/>
        </w:rPr>
      </w:pPr>
    </w:p>
    <w:p w14:paraId="5135BFBF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 xml:space="preserve">Порядок осуществления текущего контроля за соблюдением </w:t>
      </w:r>
      <w:r w:rsidRPr="003B312B">
        <w:rPr>
          <w:rFonts w:ascii="Times New Roman" w:hAnsi="Times New Roman"/>
          <w:b/>
          <w:color w:val="auto"/>
          <w:sz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1609E36C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62. Текущий контроль за исполнением Административного регламента осуществляется в форме плановых и внеплановых проверок.</w:t>
      </w:r>
    </w:p>
    <w:p w14:paraId="14666254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63. Текущий контроль за соблюдением порядка и сроков выполнения, определенных Административным регламентом, административных процедур осуществляется путем проведения должностным лицом Ространснадзора, ответственным за организацию работы по предоставлению государственной услуги, проверок соблюдения и исполнения специалистами Управления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положений Административного регламента, иных нормативных правовых актов Российской Федерации.</w:t>
      </w:r>
    </w:p>
    <w:p w14:paraId="36D6FDEB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</w:p>
    <w:p w14:paraId="70D7EC32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268D337A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64. Контроль полноты и качества предоставления государственной услуги осуществляется в форме плановых и внеплановых проверок.</w:t>
      </w:r>
    </w:p>
    <w:p w14:paraId="11FC85CC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65. Плановые проверки проводятся на основании плана работы Ространснадзора.</w:t>
      </w:r>
    </w:p>
    <w:p w14:paraId="1FA5989C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66. Внеплановые проверки проводятся при выявлении нарушений по предоставлению государственной услуги или в связи с конкретной жалобой заявителя.</w:t>
      </w:r>
    </w:p>
    <w:p w14:paraId="2EDC66AC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67. Проверки проводятся с целью выявления и устранения нарушений прав заявителей и привлечения виновных лиц к ответственности, а также устранения причин и условий, способствующих нарушениям по предоставлению государственной услуги.</w:t>
      </w:r>
    </w:p>
    <w:p w14:paraId="585BB1B2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68. Плановые и внеплановые проверки полноты и качества предоставления государственной услуги осуществляются Ространснадзором на основании правовых актов Ространснадзора.</w:t>
      </w:r>
    </w:p>
    <w:p w14:paraId="50BCD201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lastRenderedPageBreak/>
        <w:t>69.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14:paraId="76D1501E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6FB9458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center"/>
        <w:outlineLvl w:val="0"/>
        <w:rPr>
          <w:b/>
          <w:sz w:val="28"/>
        </w:rPr>
      </w:pPr>
      <w:r w:rsidRPr="003B312B">
        <w:rPr>
          <w:b/>
          <w:sz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14:paraId="0C76E125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70.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14:paraId="47A7EE81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71. По результатам проверок в случае выявления нарушения положений Административного регламента и иных нормативных правовых актов, устанавливающих требования к предоставлению государственной услуги, виновные должностные лица,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14:paraId="1075AF32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outlineLvl w:val="2"/>
        <w:rPr>
          <w:rFonts w:ascii="Times New Roman" w:hAnsi="Times New Roman"/>
          <w:b/>
          <w:color w:val="auto"/>
          <w:sz w:val="28"/>
        </w:rPr>
      </w:pPr>
    </w:p>
    <w:p w14:paraId="0DCECCF6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outlineLvl w:val="2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5199AAE5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72. Контроль за предоставлением государственной услуги со стороны уполномоченных должностных лиц Ространснадзора должен быть постоянным, всесторонним и объективным.</w:t>
      </w:r>
    </w:p>
    <w:p w14:paraId="0F3DEF82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73. Для осуществления контроля за предоставлением государственной услуги граждане, их объединения и организации имеют право направлять в Ространснадзор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Ространснадзора, ответственными за организацию работы по предоставлению государственной услуги, требований Административного регламента, и иных нормативных правовых актов.</w:t>
      </w:r>
    </w:p>
    <w:p w14:paraId="5619F94F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3D7E368C" w14:textId="77777777" w:rsidR="009F5FCB" w:rsidRPr="003B312B" w:rsidRDefault="009F5FCB" w:rsidP="009F5FCB">
      <w:pPr>
        <w:pStyle w:val="ConsPlusTitle"/>
        <w:tabs>
          <w:tab w:val="left" w:pos="567"/>
          <w:tab w:val="left" w:pos="851"/>
        </w:tabs>
        <w:ind w:firstLine="709"/>
        <w:jc w:val="center"/>
        <w:outlineLvl w:val="1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V. Досудебный (внесудебный) порядок обжалования</w:t>
      </w:r>
    </w:p>
    <w:p w14:paraId="2DFF7373" w14:textId="77777777" w:rsidR="009F5FCB" w:rsidRPr="003B312B" w:rsidRDefault="009F5FCB" w:rsidP="009F5FCB">
      <w:pPr>
        <w:pStyle w:val="ConsPlusTitle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решений и действий (бездействия) Ространснадзора</w:t>
      </w:r>
    </w:p>
    <w:p w14:paraId="3BFCCD68" w14:textId="77777777" w:rsidR="009F5FCB" w:rsidRPr="003B312B" w:rsidRDefault="009F5FCB" w:rsidP="009F5FCB">
      <w:pPr>
        <w:pStyle w:val="ConsPlusTitle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и территориальных органов, а также их должностных лиц</w:t>
      </w:r>
    </w:p>
    <w:p w14:paraId="6C60E552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5C4A731F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2F2F61AD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47C2F586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 xml:space="preserve">74. Заявители могут обратиться с жалобой на действия (бездействие)                       и решения Ространснадзора, его должностных лиц, принятые (осуществляемые)                  </w:t>
      </w:r>
      <w:r w:rsidRPr="003B312B">
        <w:rPr>
          <w:sz w:val="28"/>
        </w:rPr>
        <w:lastRenderedPageBreak/>
        <w:t>в ходе предоставления государственной услуги (далее –  жалоба), в том числе                          с использованием Единого портала.</w:t>
      </w:r>
    </w:p>
    <w:p w14:paraId="1D52010E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6DFF34B9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3B312B">
        <w:rPr>
          <w:rFonts w:ascii="Times New Roman" w:hAnsi="Times New Roman"/>
          <w:b/>
          <w:color w:val="auto"/>
          <w:sz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29697B6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75. Жалоба на решения, действия (бездействие) должностного лица территориального органа может быть подана на имя руководителя территориального органа Ространснадзора.</w:t>
      </w:r>
    </w:p>
    <w:p w14:paraId="164720B9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76. Жалоба на решения, действия (бездействие) руководителя территориального органа может быть подана в Ространснадзор.</w:t>
      </w:r>
    </w:p>
    <w:p w14:paraId="41BF1992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</w:p>
    <w:p w14:paraId="5B44D100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center"/>
        <w:outlineLvl w:val="0"/>
        <w:rPr>
          <w:b/>
          <w:sz w:val="28"/>
        </w:rPr>
      </w:pPr>
      <w:r w:rsidRPr="003B312B">
        <w:rPr>
          <w:b/>
          <w:sz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7A12DA78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77. Информирование заявителей о порядке обжалования решений и действий (бездействия) территориальных органов, должностных лиц территориальных органов осуществляется посредством размещения информации на стендах в местах предоставления государственных услуг, на официальном сайте Ространснадзора и на Едином портале.</w:t>
      </w:r>
    </w:p>
    <w:p w14:paraId="405415E5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78. Заявитель вправе получать информацию и документы, необходимые для обоснования и рассмотрения жалобы.</w:t>
      </w:r>
    </w:p>
    <w:p w14:paraId="74D8C609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>79. Консультирование заявителей о порядке обжалования решений и действий (бездействия) Ространснадзора, должностных лиц Ространснадзора, осуществляется в том числе по телефону, электронной почте, при личном приеме.</w:t>
      </w:r>
    </w:p>
    <w:p w14:paraId="3B322AED" w14:textId="77777777" w:rsidR="009F5FCB" w:rsidRPr="003B312B" w:rsidRDefault="009F5FCB" w:rsidP="009F5FCB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EA5900E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center"/>
        <w:outlineLvl w:val="0"/>
        <w:rPr>
          <w:b/>
          <w:sz w:val="28"/>
        </w:rPr>
      </w:pPr>
      <w:r w:rsidRPr="003B312B">
        <w:rPr>
          <w:b/>
          <w:sz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14:paraId="00942748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bookmarkStart w:id="16" w:name="Par5"/>
      <w:bookmarkEnd w:id="16"/>
      <w:r w:rsidRPr="003B312B">
        <w:rPr>
          <w:sz w:val="28"/>
        </w:rPr>
        <w:t>80. Нормативные правовые акты, регулирующие порядок досудебного (внесудебного) обжалования решений и действий (бездействия) Ространснадзора, предоставляющего государственную услугу, а также его должностных лиц:</w:t>
      </w:r>
    </w:p>
    <w:p w14:paraId="4EB39F7D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 xml:space="preserve">Федеральный </w:t>
      </w:r>
      <w:hyperlink r:id="rId17" w:history="1">
        <w:r w:rsidRPr="003B312B">
          <w:rPr>
            <w:sz w:val="28"/>
          </w:rPr>
          <w:t>закон</w:t>
        </w:r>
      </w:hyperlink>
      <w:r w:rsidRPr="003B312B">
        <w:rPr>
          <w:sz w:val="28"/>
        </w:rPr>
        <w:t xml:space="preserve"> 27 июля 2010 г. № 210 – ФЗ «Об организации предоставления государственных и муниципальных услуг»; </w:t>
      </w:r>
    </w:p>
    <w:p w14:paraId="5BFA704D" w14:textId="77777777" w:rsidR="009F5FCB" w:rsidRPr="003B312B" w:rsidRDefault="000A72A1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hyperlink r:id="rId18" w:history="1">
        <w:r w:rsidR="009F5FCB" w:rsidRPr="003B312B">
          <w:rPr>
            <w:sz w:val="28"/>
          </w:rPr>
          <w:t>постановление</w:t>
        </w:r>
      </w:hyperlink>
      <w:r w:rsidR="009F5FCB" w:rsidRPr="003B312B">
        <w:rPr>
          <w:sz w:val="28"/>
        </w:rPr>
        <w:t xml:space="preserve"> Правительства Российской Федерации от 16 августа 2012 г.   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наделённых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</w:t>
      </w:r>
      <w:r w:rsidR="009F5FCB" w:rsidRPr="003B312B">
        <w:rPr>
          <w:sz w:val="28"/>
        </w:rPr>
        <w:lastRenderedPageBreak/>
        <w:t>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№ 35, ст. 4829; 2018,                      № 25, ст. 3696).</w:t>
      </w:r>
    </w:p>
    <w:p w14:paraId="31B322E0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 xml:space="preserve">81. Перечень нормативных правовых актов, указанных в </w:t>
      </w:r>
      <w:hyperlink w:anchor="Par5" w:history="1">
        <w:r w:rsidRPr="003B312B">
          <w:rPr>
            <w:sz w:val="28"/>
          </w:rPr>
          <w:t>пункте</w:t>
        </w:r>
      </w:hyperlink>
      <w:r w:rsidRPr="003B312B">
        <w:rPr>
          <w:sz w:val="28"/>
        </w:rPr>
        <w:t xml:space="preserve"> 95</w:t>
      </w:r>
      <w:r w:rsidRPr="003B312B">
        <w:t xml:space="preserve"> </w:t>
      </w:r>
      <w:r w:rsidRPr="003B312B">
        <w:rPr>
          <w:sz w:val="28"/>
        </w:rPr>
        <w:t xml:space="preserve"> настоящего Административного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 Ространснадзора в сети Интернет, в федеральном реестре и на Едином портале.</w:t>
      </w:r>
    </w:p>
    <w:p w14:paraId="404DAA3D" w14:textId="77777777" w:rsidR="009F5FCB" w:rsidRPr="003B312B" w:rsidRDefault="009F5FCB" w:rsidP="009F5FCB">
      <w:pPr>
        <w:tabs>
          <w:tab w:val="left" w:pos="567"/>
          <w:tab w:val="left" w:pos="851"/>
        </w:tabs>
        <w:ind w:firstLine="709"/>
        <w:jc w:val="both"/>
        <w:rPr>
          <w:sz w:val="28"/>
        </w:rPr>
      </w:pPr>
      <w:r w:rsidRPr="003B312B">
        <w:rPr>
          <w:sz w:val="28"/>
        </w:rPr>
        <w:t xml:space="preserve">82. Информация, содержащаяся в </w:t>
      </w:r>
      <w:hyperlink r:id="rId19" w:history="1">
        <w:r w:rsidRPr="003B312B">
          <w:rPr>
            <w:sz w:val="28"/>
          </w:rPr>
          <w:t>Разделе V</w:t>
        </w:r>
      </w:hyperlink>
      <w:r w:rsidRPr="003B312B">
        <w:rPr>
          <w:sz w:val="28"/>
        </w:rPr>
        <w:t xml:space="preserve"> Административного регламента, подлежит размещению на Едином портале.</w:t>
      </w:r>
    </w:p>
    <w:p w14:paraId="7E88CF35" w14:textId="77777777" w:rsidR="009F5FCB" w:rsidRPr="003B312B" w:rsidRDefault="009F5FCB" w:rsidP="009F5FCB">
      <w:pPr>
        <w:pStyle w:val="ConsPlusNormal"/>
        <w:outlineLvl w:val="1"/>
        <w:rPr>
          <w:rFonts w:ascii="Times New Roman" w:hAnsi="Times New Roman"/>
          <w:color w:val="auto"/>
          <w:sz w:val="28"/>
        </w:rPr>
      </w:pPr>
      <w:bookmarkStart w:id="17" w:name="P594"/>
      <w:bookmarkEnd w:id="17"/>
    </w:p>
    <w:p w14:paraId="6182176B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56C944C1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025F74A3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230A407F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5B591337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034315FA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3FAEC800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2F3B79FA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17C32B5D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35634376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3C1FD3F1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2C12A8BB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62DFE227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41F3D24D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41D7AF89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0A75F343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6A0218AB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6D795553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62CB3EFF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2A3CA191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730F04D9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2239FC7C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2597DA12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4D95A0C8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0045F400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16AE413A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3608FB68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11A18282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7C1863FA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4EC07B36" w14:textId="06D1A8A1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343EED80" w14:textId="6D2A0623" w:rsidR="00567A4F" w:rsidRPr="003B312B" w:rsidRDefault="00567A4F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003A673A" w14:textId="5B96CEF2" w:rsidR="00567A4F" w:rsidRPr="003B312B" w:rsidRDefault="00567A4F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438E0091" w14:textId="39B89D0F" w:rsidR="00567A4F" w:rsidRPr="003B312B" w:rsidRDefault="00567A4F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7A6E0EE1" w14:textId="6B3DC40C" w:rsidR="00567A4F" w:rsidRPr="003B312B" w:rsidRDefault="00567A4F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3B96F95F" w14:textId="77777777" w:rsidR="00567A4F" w:rsidRPr="003B312B" w:rsidRDefault="00567A4F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4943972A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</w:p>
    <w:p w14:paraId="410B0A36" w14:textId="77777777" w:rsidR="009F5FCB" w:rsidRPr="003B312B" w:rsidRDefault="009F5FCB" w:rsidP="009F5FCB">
      <w:pPr>
        <w:pStyle w:val="ConsPlusNormal"/>
        <w:jc w:val="right"/>
        <w:outlineLvl w:val="1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Приложение № 1</w:t>
      </w:r>
    </w:p>
    <w:p w14:paraId="5F939F4B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к Административному регламенту</w:t>
      </w:r>
    </w:p>
    <w:p w14:paraId="3D52ECBE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Федеральной службы по надзору</w:t>
      </w:r>
    </w:p>
    <w:p w14:paraId="31510F77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в сфере транспорта предоставления</w:t>
      </w:r>
    </w:p>
    <w:p w14:paraId="0DCB04ED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государственной услуги по выдаче</w:t>
      </w:r>
    </w:p>
    <w:p w14:paraId="4088B085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заключения, удостоверяющего</w:t>
      </w:r>
    </w:p>
    <w:p w14:paraId="56E8AF8A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выполнение условий регистрации</w:t>
      </w:r>
    </w:p>
    <w:p w14:paraId="37A31714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остановочных пунктов в реестре</w:t>
      </w:r>
    </w:p>
    <w:p w14:paraId="06B91ADC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остановочных пунктов</w:t>
      </w:r>
    </w:p>
    <w:p w14:paraId="06480D11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по межрегиональным маршрутам</w:t>
      </w:r>
    </w:p>
    <w:p w14:paraId="1529FFEC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регулярных перевозок,</w:t>
      </w:r>
    </w:p>
    <w:p w14:paraId="074BC3CD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установленных в отношении</w:t>
      </w:r>
    </w:p>
    <w:p w14:paraId="00A33265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остановочного пункта</w:t>
      </w:r>
    </w:p>
    <w:p w14:paraId="0FD0F289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</w:p>
    <w:p w14:paraId="5DF51AD4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  <w:bookmarkStart w:id="18" w:name="Par350"/>
      <w:bookmarkEnd w:id="18"/>
    </w:p>
    <w:p w14:paraId="1F13310A" w14:textId="77777777" w:rsidR="009F5FCB" w:rsidRPr="003B312B" w:rsidRDefault="009F5FCB" w:rsidP="009F5FCB">
      <w:pPr>
        <w:pStyle w:val="ConsPlusNonformat"/>
        <w:ind w:firstLine="720"/>
        <w:jc w:val="center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Форма заявления о выдаче заключения, удостоверяющего выполнение условий регистрации остановочных пунктов в реестре остановочных пунктов по межрегиональным маршрутам регулярных перевозок, установленных </w:t>
      </w:r>
      <w:r w:rsidRPr="003B312B">
        <w:rPr>
          <w:rFonts w:ascii="Times New Roman" w:hAnsi="Times New Roman"/>
          <w:color w:val="auto"/>
          <w:sz w:val="28"/>
        </w:rPr>
        <w:br/>
        <w:t>в отношении остановочного пункта</w:t>
      </w:r>
    </w:p>
    <w:p w14:paraId="3E4D0BB9" w14:textId="77777777" w:rsidR="009F5FCB" w:rsidRPr="003B312B" w:rsidRDefault="009F5FCB" w:rsidP="009F5FCB">
      <w:pPr>
        <w:pStyle w:val="ConsPlusNonformat"/>
        <w:ind w:firstLine="720"/>
        <w:jc w:val="center"/>
        <w:rPr>
          <w:rFonts w:ascii="Times New Roman" w:hAnsi="Times New Roman"/>
          <w:color w:val="auto"/>
          <w:sz w:val="28"/>
        </w:rPr>
      </w:pPr>
    </w:p>
    <w:p w14:paraId="2CC78FCD" w14:textId="77777777" w:rsidR="009F5FCB" w:rsidRPr="003B312B" w:rsidRDefault="009F5FCB" w:rsidP="009F5FCB">
      <w:pPr>
        <w:pStyle w:val="ConsPlusNonformat"/>
        <w:ind w:firstLine="720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Наименование владельца остановочного пункта (для юридического лица или органа исполнительной власти субъекта Российской Федерации), </w:t>
      </w:r>
      <w:r w:rsidRPr="003B312B">
        <w:rPr>
          <w:rFonts w:ascii="Times New Roman" w:hAnsi="Times New Roman"/>
          <w:color w:val="auto"/>
          <w:sz w:val="28"/>
        </w:rPr>
        <w:br/>
        <w:t>Ф.И.О. (для индивидуального предпринимателя)</w:t>
      </w:r>
    </w:p>
    <w:p w14:paraId="7EE46BE8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____________________________________________________________________</w:t>
      </w:r>
    </w:p>
    <w:p w14:paraId="1C0CAB94" w14:textId="77777777" w:rsidR="009F5FCB" w:rsidRPr="003B312B" w:rsidRDefault="009F5FCB" w:rsidP="009F5FCB">
      <w:pPr>
        <w:pStyle w:val="ConsPlusNonformat"/>
        <w:ind w:firstLine="720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ИНН_____________________________________________________</w:t>
      </w:r>
    </w:p>
    <w:p w14:paraId="2D1F0FD4" w14:textId="77777777" w:rsidR="009F5FCB" w:rsidRPr="003B312B" w:rsidRDefault="009F5FCB" w:rsidP="009F5FCB">
      <w:pPr>
        <w:pStyle w:val="ConsPlusNonformat"/>
        <w:ind w:firstLine="720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ОГРН____________________________________________________</w:t>
      </w:r>
    </w:p>
    <w:p w14:paraId="1BAF014C" w14:textId="77777777" w:rsidR="009F5FCB" w:rsidRPr="003B312B" w:rsidRDefault="009F5FCB" w:rsidP="009F5FCB">
      <w:pPr>
        <w:pStyle w:val="ConsPlusNonformat"/>
        <w:ind w:firstLine="720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Телефон, адрес электронной почты владельца остановочного пункта______________________________________________________</w:t>
      </w:r>
    </w:p>
    <w:p w14:paraId="23D18CD0" w14:textId="77777777" w:rsidR="009F5FCB" w:rsidRPr="003B312B" w:rsidRDefault="009F5FCB" w:rsidP="009F5FCB">
      <w:pPr>
        <w:pStyle w:val="ConsPlusNonformat"/>
        <w:ind w:firstLine="720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Прошу выдать заключение, удостоверяющее выполнение условий регистрации остановочных пунктов в реестре остановочных пунктов по межрегиональным маршрутам регулярных перевозок, установленных в отношении остановочного пункта.</w:t>
      </w:r>
    </w:p>
    <w:p w14:paraId="3913D6FD" w14:textId="77777777" w:rsidR="009F5FCB" w:rsidRPr="003B312B" w:rsidRDefault="009F5FCB" w:rsidP="009F5FCB">
      <w:pPr>
        <w:pStyle w:val="ConsPlusNonformat"/>
        <w:ind w:firstLine="720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Наименование и местонахождение остановочного пункта:</w:t>
      </w:r>
    </w:p>
    <w:p w14:paraId="492B7011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________________________________________________________________;</w:t>
      </w:r>
    </w:p>
    <w:p w14:paraId="227712F2" w14:textId="77777777" w:rsidR="009F5FCB" w:rsidRPr="003B312B" w:rsidRDefault="009F5FCB" w:rsidP="009F5FCB">
      <w:pPr>
        <w:pStyle w:val="ConsPlusNonformat"/>
        <w:ind w:firstLine="720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Соблюдение условий, предусмотренных пунктами 1 и 2 части 1 статьи 31 Федерального закона от 13 июля 2015 г.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Pr="003B312B">
        <w:rPr>
          <w:rFonts w:ascii="Times New Roman" w:hAnsi="Times New Roman"/>
          <w:color w:val="auto"/>
          <w:sz w:val="28"/>
        </w:rPr>
        <w:br/>
        <w:t>в отдельные законодательные акты Российской Федерации» подтверждаю.</w:t>
      </w:r>
    </w:p>
    <w:p w14:paraId="4D1E8E6D" w14:textId="77777777" w:rsidR="009F5FCB" w:rsidRPr="003B312B" w:rsidRDefault="009F5FCB" w:rsidP="009F5FCB">
      <w:pPr>
        <w:pStyle w:val="ConsPlusNonformat"/>
        <w:ind w:firstLine="720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lastRenderedPageBreak/>
        <w:t>Достоверность сведений, предусмотренных пунктом 4 части 3 статьи 31 Федерального закона от 13 июля 2015 г.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3B312B">
        <w:rPr>
          <w:color w:val="auto"/>
        </w:rPr>
        <w:t xml:space="preserve"> </w:t>
      </w:r>
      <w:r w:rsidRPr="003B312B">
        <w:rPr>
          <w:rFonts w:ascii="Times New Roman" w:hAnsi="Times New Roman"/>
          <w:color w:val="auto"/>
          <w:sz w:val="28"/>
        </w:rPr>
        <w:t xml:space="preserve">подтверждаю.* </w:t>
      </w:r>
    </w:p>
    <w:p w14:paraId="284AD480" w14:textId="77777777" w:rsidR="009F5FCB" w:rsidRPr="003B312B" w:rsidRDefault="009F5FCB" w:rsidP="009F5FCB">
      <w:pPr>
        <w:pStyle w:val="ConsPlusNonformat"/>
        <w:ind w:firstLine="720"/>
        <w:jc w:val="both"/>
        <w:rPr>
          <w:rFonts w:ascii="Times New Roman" w:hAnsi="Times New Roman"/>
          <w:color w:val="auto"/>
        </w:rPr>
      </w:pPr>
      <w:r w:rsidRPr="003B312B">
        <w:rPr>
          <w:rFonts w:ascii="Times New Roman" w:hAnsi="Times New Roman"/>
          <w:color w:val="auto"/>
          <w:sz w:val="28"/>
        </w:rPr>
        <w:t xml:space="preserve">*–  </w:t>
      </w:r>
      <w:r w:rsidRPr="003B312B">
        <w:rPr>
          <w:rFonts w:ascii="Times New Roman" w:hAnsi="Times New Roman"/>
          <w:color w:val="auto"/>
        </w:rPr>
        <w:t xml:space="preserve">указывается </w:t>
      </w:r>
      <w:proofErr w:type="gramStart"/>
      <w:r w:rsidRPr="003B312B">
        <w:rPr>
          <w:rFonts w:ascii="Times New Roman" w:hAnsi="Times New Roman"/>
          <w:color w:val="auto"/>
        </w:rPr>
        <w:t>в случае подачи заявления в связи с изменением сведений об остановочном пункте</w:t>
      </w:r>
      <w:proofErr w:type="gramEnd"/>
      <w:r w:rsidRPr="003B312B">
        <w:rPr>
          <w:rFonts w:ascii="Times New Roman" w:hAnsi="Times New Roman"/>
          <w:color w:val="auto"/>
        </w:rPr>
        <w:t xml:space="preserve"> в реестре остановочных пунктов.</w:t>
      </w:r>
    </w:p>
    <w:p w14:paraId="59C6F15D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</w:rPr>
      </w:pPr>
    </w:p>
    <w:p w14:paraId="402665D6" w14:textId="77777777" w:rsidR="009F5FCB" w:rsidRPr="003B312B" w:rsidRDefault="009F5FCB" w:rsidP="009F5FCB">
      <w:pPr>
        <w:pStyle w:val="ConsPlusNonformat"/>
        <w:ind w:firstLine="720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Общее количество отправляемых от остановочного пункта пассажиров в сутки составляет –  _____________ человек.</w:t>
      </w:r>
    </w:p>
    <w:p w14:paraId="1C1D8F8C" w14:textId="77777777" w:rsidR="009F5FCB" w:rsidRPr="003B312B" w:rsidRDefault="009F5FCB" w:rsidP="009F5FCB">
      <w:pPr>
        <w:pStyle w:val="ConsPlusNonformat"/>
        <w:ind w:firstLine="720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Максимальный интервал отправления транспортных средств по одному или нескольким маршрутам регулярных перевозок составляет –  _________ минут.</w:t>
      </w:r>
    </w:p>
    <w:p w14:paraId="3518A84E" w14:textId="77777777" w:rsidR="009F5FCB" w:rsidRPr="003B312B" w:rsidRDefault="009F5FCB" w:rsidP="009F5FCB">
      <w:pPr>
        <w:pStyle w:val="ConsPlusNonformat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0DFD85E4" w14:textId="77777777" w:rsidR="009F5FCB" w:rsidRPr="003B312B" w:rsidRDefault="009F5FCB" w:rsidP="009F5FCB">
      <w:pPr>
        <w:pStyle w:val="ConsPlusNonformat"/>
        <w:ind w:firstLine="720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Заполняется уполномоченным должностным лицом Управления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>:</w:t>
      </w:r>
    </w:p>
    <w:p w14:paraId="52062F3A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</w:p>
    <w:p w14:paraId="524EB523" w14:textId="77777777" w:rsidR="009F5FCB" w:rsidRPr="003B312B" w:rsidRDefault="009F5FCB" w:rsidP="009F5FCB">
      <w:pPr>
        <w:pStyle w:val="ConsPlusNonformat"/>
        <w:ind w:firstLine="720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Заявление принято «__» ____________ 20__ г., зарегистрировано в журнале под № __________</w:t>
      </w:r>
    </w:p>
    <w:p w14:paraId="3087DD3A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</w:p>
    <w:p w14:paraId="673EC7EB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____________________________________________________________________</w:t>
      </w:r>
    </w:p>
    <w:p w14:paraId="6E887802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3B312B">
        <w:rPr>
          <w:rFonts w:ascii="Times New Roman" w:hAnsi="Times New Roman"/>
          <w:color w:val="auto"/>
          <w:sz w:val="24"/>
        </w:rPr>
        <w:t xml:space="preserve">             (подпись, Ф.И.О., должность сотрудника, принявшего заявление)</w:t>
      </w:r>
    </w:p>
    <w:p w14:paraId="0470C550" w14:textId="77777777" w:rsidR="009F5FCB" w:rsidRPr="003B312B" w:rsidRDefault="009F5FCB" w:rsidP="009F5FCB">
      <w:pPr>
        <w:pStyle w:val="ConsPlusNormal"/>
        <w:jc w:val="both"/>
        <w:rPr>
          <w:rFonts w:ascii="Times New Roman" w:hAnsi="Times New Roman"/>
          <w:color w:val="auto"/>
          <w:sz w:val="28"/>
        </w:rPr>
      </w:pPr>
    </w:p>
    <w:p w14:paraId="754E46C8" w14:textId="77777777" w:rsidR="009F5FCB" w:rsidRPr="003B312B" w:rsidRDefault="009F5FCB" w:rsidP="009F5FCB">
      <w:pPr>
        <w:pStyle w:val="ConsPlusNormal"/>
        <w:jc w:val="both"/>
        <w:rPr>
          <w:rFonts w:ascii="Times New Roman" w:hAnsi="Times New Roman"/>
          <w:color w:val="auto"/>
          <w:sz w:val="28"/>
        </w:rPr>
      </w:pPr>
    </w:p>
    <w:p w14:paraId="56FE53C0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br w:type="page"/>
      </w:r>
      <w:r w:rsidRPr="003B312B">
        <w:rPr>
          <w:rFonts w:ascii="Times New Roman" w:hAnsi="Times New Roman"/>
          <w:color w:val="auto"/>
          <w:sz w:val="28"/>
        </w:rPr>
        <w:lastRenderedPageBreak/>
        <w:t>Приложение № 2</w:t>
      </w:r>
    </w:p>
    <w:p w14:paraId="75DFD892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к Административному регламенту</w:t>
      </w:r>
    </w:p>
    <w:p w14:paraId="2784417E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Федеральной службы по надзору</w:t>
      </w:r>
    </w:p>
    <w:p w14:paraId="17D13A58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в сфере транспорта предоставления</w:t>
      </w:r>
    </w:p>
    <w:p w14:paraId="50B804F4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государственной услуги по выдаче</w:t>
      </w:r>
    </w:p>
    <w:p w14:paraId="3EA2ED51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заключения, удостоверяющего</w:t>
      </w:r>
    </w:p>
    <w:p w14:paraId="0B770CC1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выполнение условий регистрации</w:t>
      </w:r>
    </w:p>
    <w:p w14:paraId="7130F0CC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остановочных пунктов в реестре</w:t>
      </w:r>
    </w:p>
    <w:p w14:paraId="7D92B426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остановочных пунктов</w:t>
      </w:r>
    </w:p>
    <w:p w14:paraId="00160155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по межрегиональным маршрутам</w:t>
      </w:r>
    </w:p>
    <w:p w14:paraId="673DC02A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регулярных перевозок,</w:t>
      </w:r>
    </w:p>
    <w:p w14:paraId="4702047E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установленных в отношении</w:t>
      </w:r>
    </w:p>
    <w:p w14:paraId="33733934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остановочного пункта</w:t>
      </w:r>
    </w:p>
    <w:p w14:paraId="66665B27" w14:textId="77777777" w:rsidR="009F5FCB" w:rsidRPr="003B312B" w:rsidRDefault="009F5FCB" w:rsidP="009F5FCB">
      <w:pPr>
        <w:pStyle w:val="ConsPlusNormal"/>
        <w:jc w:val="both"/>
        <w:rPr>
          <w:rFonts w:ascii="Times New Roman" w:hAnsi="Times New Roman"/>
          <w:color w:val="auto"/>
          <w:sz w:val="28"/>
        </w:rPr>
      </w:pPr>
    </w:p>
    <w:p w14:paraId="7FC3CA25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Рекомендуемый образец</w:t>
      </w:r>
    </w:p>
    <w:p w14:paraId="152EEBA0" w14:textId="77777777" w:rsidR="009F5FCB" w:rsidRPr="003B312B" w:rsidRDefault="009F5FCB" w:rsidP="009F5FCB">
      <w:pPr>
        <w:pStyle w:val="ConsPlusNormal"/>
        <w:jc w:val="right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_________________________________________________________________</w:t>
      </w:r>
    </w:p>
    <w:p w14:paraId="4412081B" w14:textId="77777777" w:rsidR="009F5FCB" w:rsidRPr="003B312B" w:rsidRDefault="009F5FCB" w:rsidP="009F5FCB">
      <w:pPr>
        <w:pStyle w:val="ConsPlusNonformat"/>
        <w:jc w:val="center"/>
        <w:rPr>
          <w:rFonts w:ascii="Times New Roman" w:hAnsi="Times New Roman"/>
          <w:color w:val="auto"/>
          <w:sz w:val="24"/>
        </w:rPr>
      </w:pPr>
      <w:r w:rsidRPr="003B312B">
        <w:rPr>
          <w:rFonts w:ascii="Times New Roman" w:hAnsi="Times New Roman"/>
          <w:color w:val="auto"/>
          <w:sz w:val="24"/>
        </w:rPr>
        <w:t>(наименование территориального Управления)</w:t>
      </w:r>
    </w:p>
    <w:p w14:paraId="02CDC961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</w:p>
    <w:p w14:paraId="2BB3525A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«__» __________ 20__ г.                 ______________________________________</w:t>
      </w:r>
    </w:p>
    <w:p w14:paraId="196AFE72" w14:textId="77777777" w:rsidR="009F5FCB" w:rsidRPr="003B312B" w:rsidRDefault="009F5FCB" w:rsidP="009F5FCB">
      <w:pPr>
        <w:pStyle w:val="ConsPlusNonformat"/>
        <w:jc w:val="center"/>
        <w:rPr>
          <w:rFonts w:ascii="Times New Roman" w:hAnsi="Times New Roman"/>
          <w:color w:val="auto"/>
          <w:sz w:val="28"/>
          <w:vertAlign w:val="subscript"/>
        </w:rPr>
      </w:pPr>
      <w:r w:rsidRPr="003B312B">
        <w:rPr>
          <w:rFonts w:ascii="Times New Roman" w:hAnsi="Times New Roman"/>
          <w:color w:val="auto"/>
          <w:sz w:val="28"/>
          <w:vertAlign w:val="subscript"/>
        </w:rPr>
        <w:t xml:space="preserve">                                                               (инициалы, фамилия заявителя)</w:t>
      </w:r>
    </w:p>
    <w:p w14:paraId="38B02B4A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на № ________ от                        ______________________________________</w:t>
      </w:r>
    </w:p>
    <w:p w14:paraId="5979817C" w14:textId="77777777" w:rsidR="009F5FCB" w:rsidRPr="003B312B" w:rsidRDefault="009F5FCB" w:rsidP="009F5FCB">
      <w:pPr>
        <w:pStyle w:val="ConsPlusNonformat"/>
        <w:jc w:val="center"/>
        <w:rPr>
          <w:rFonts w:ascii="Times New Roman" w:hAnsi="Times New Roman"/>
          <w:color w:val="auto"/>
          <w:sz w:val="28"/>
          <w:vertAlign w:val="subscript"/>
        </w:rPr>
      </w:pPr>
      <w:r w:rsidRPr="003B312B">
        <w:rPr>
          <w:rFonts w:ascii="Times New Roman" w:hAnsi="Times New Roman"/>
          <w:color w:val="auto"/>
          <w:sz w:val="28"/>
          <w:vertAlign w:val="subscript"/>
        </w:rPr>
        <w:t xml:space="preserve">                                                                (почтовый адрес)</w:t>
      </w:r>
    </w:p>
    <w:p w14:paraId="25695674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</w:p>
    <w:p w14:paraId="552662E7" w14:textId="77777777" w:rsidR="009F5FCB" w:rsidRPr="003B312B" w:rsidRDefault="009F5FCB" w:rsidP="009F5FCB">
      <w:pPr>
        <w:pStyle w:val="ConsPlusNonformat"/>
        <w:jc w:val="center"/>
        <w:rPr>
          <w:rFonts w:ascii="Times New Roman" w:hAnsi="Times New Roman"/>
          <w:color w:val="auto"/>
          <w:sz w:val="28"/>
        </w:rPr>
      </w:pPr>
      <w:bookmarkStart w:id="19" w:name="Par449"/>
      <w:bookmarkEnd w:id="19"/>
      <w:r w:rsidRPr="003B312B">
        <w:rPr>
          <w:rFonts w:ascii="Times New Roman" w:hAnsi="Times New Roman"/>
          <w:color w:val="auto"/>
          <w:sz w:val="28"/>
        </w:rPr>
        <w:t>ЗАКЛЮЧЕНИЕ № _______</w:t>
      </w:r>
    </w:p>
    <w:p w14:paraId="3CAD0BB0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</w:p>
    <w:p w14:paraId="55A63B9F" w14:textId="77777777" w:rsidR="009F5FCB" w:rsidRPr="003B312B" w:rsidRDefault="009F5FCB" w:rsidP="009F5FCB">
      <w:pPr>
        <w:pStyle w:val="ConsPlusNonformat"/>
        <w:ind w:firstLine="720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Соблюдение условий, предусмотренных пунктами 1 и 2 части 1 статьи 31,  и достоверность сведений, предусмотренных пунктом 4 части 3 статьи 31 Федерального закона от 13 июля 2015 г.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отношении __________________________________</w:t>
      </w:r>
    </w:p>
    <w:p w14:paraId="654A370C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  <w:vertAlign w:val="subscript"/>
        </w:rPr>
        <w:t>(наименование остановочного пункта)</w:t>
      </w:r>
    </w:p>
    <w:p w14:paraId="6B2EC3F6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  <w:proofErr w:type="gramStart"/>
      <w:r w:rsidRPr="003B312B">
        <w:rPr>
          <w:rFonts w:ascii="Times New Roman" w:hAnsi="Times New Roman"/>
          <w:color w:val="auto"/>
          <w:sz w:val="28"/>
        </w:rPr>
        <w:t>расположенного</w:t>
      </w:r>
      <w:proofErr w:type="gramEnd"/>
      <w:r w:rsidRPr="003B312B">
        <w:rPr>
          <w:rFonts w:ascii="Times New Roman" w:hAnsi="Times New Roman"/>
          <w:color w:val="auto"/>
          <w:sz w:val="28"/>
        </w:rPr>
        <w:t xml:space="preserve"> по адресу:___________________________________,</w:t>
      </w:r>
    </w:p>
    <w:p w14:paraId="7C20B730" w14:textId="77777777" w:rsidR="009F5FCB" w:rsidRPr="003B312B" w:rsidRDefault="009F5FCB" w:rsidP="009F5FCB">
      <w:pPr>
        <w:pStyle w:val="ConsPlusNonformat"/>
        <w:jc w:val="center"/>
        <w:rPr>
          <w:rFonts w:ascii="Times New Roman" w:hAnsi="Times New Roman"/>
          <w:color w:val="auto"/>
          <w:sz w:val="28"/>
          <w:vertAlign w:val="subscript"/>
        </w:rPr>
      </w:pPr>
      <w:r w:rsidRPr="003B312B">
        <w:rPr>
          <w:rFonts w:ascii="Times New Roman" w:hAnsi="Times New Roman"/>
          <w:color w:val="auto"/>
          <w:sz w:val="28"/>
          <w:vertAlign w:val="subscript"/>
        </w:rPr>
        <w:t>(адрес владельца остановочного пункта),</w:t>
      </w:r>
    </w:p>
    <w:p w14:paraId="0E20B256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Pr="003B312B">
        <w:rPr>
          <w:rFonts w:ascii="Times New Roman" w:hAnsi="Times New Roman"/>
          <w:color w:val="auto"/>
          <w:sz w:val="28"/>
        </w:rPr>
        <w:t>владельцем</w:t>
      </w:r>
      <w:proofErr w:type="gramEnd"/>
      <w:r w:rsidRPr="003B312B">
        <w:rPr>
          <w:rFonts w:ascii="Times New Roman" w:hAnsi="Times New Roman"/>
          <w:color w:val="auto"/>
          <w:sz w:val="28"/>
        </w:rPr>
        <w:t xml:space="preserve">  которого является____________________________  подтверждено.</w:t>
      </w:r>
    </w:p>
    <w:p w14:paraId="17665780" w14:textId="77777777" w:rsidR="009F5FCB" w:rsidRPr="003B312B" w:rsidRDefault="009F5FCB" w:rsidP="009F5FCB">
      <w:pPr>
        <w:pStyle w:val="ConsPlusNonformat"/>
        <w:jc w:val="center"/>
        <w:rPr>
          <w:rFonts w:ascii="Times New Roman" w:hAnsi="Times New Roman"/>
          <w:color w:val="auto"/>
          <w:sz w:val="28"/>
          <w:vertAlign w:val="subscript"/>
        </w:rPr>
      </w:pPr>
      <w:r w:rsidRPr="003B312B">
        <w:rPr>
          <w:rFonts w:ascii="Times New Roman" w:hAnsi="Times New Roman"/>
          <w:color w:val="auto"/>
          <w:sz w:val="28"/>
          <w:vertAlign w:val="subscript"/>
        </w:rPr>
        <w:t xml:space="preserve">                         (наименование владельца остановочного пункта),</w:t>
      </w:r>
    </w:p>
    <w:p w14:paraId="4C377D33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</w:p>
    <w:p w14:paraId="07CAF41C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 xml:space="preserve">Начальник Управления </w:t>
      </w:r>
      <w:proofErr w:type="spellStart"/>
      <w:r w:rsidRPr="003B312B">
        <w:rPr>
          <w:rFonts w:ascii="Times New Roman" w:hAnsi="Times New Roman"/>
          <w:color w:val="auto"/>
          <w:sz w:val="28"/>
        </w:rPr>
        <w:t>Госавтодорнадзора</w:t>
      </w:r>
      <w:proofErr w:type="spellEnd"/>
      <w:r w:rsidRPr="003B312B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Pr="003B312B">
        <w:rPr>
          <w:rFonts w:ascii="Times New Roman" w:hAnsi="Times New Roman"/>
          <w:color w:val="auto"/>
          <w:sz w:val="28"/>
        </w:rPr>
        <w:t>Ространснадзора</w:t>
      </w:r>
      <w:proofErr w:type="spellEnd"/>
    </w:p>
    <w:p w14:paraId="10037CD7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8"/>
        </w:rPr>
      </w:pPr>
      <w:r w:rsidRPr="003B312B">
        <w:rPr>
          <w:rFonts w:ascii="Times New Roman" w:hAnsi="Times New Roman"/>
          <w:color w:val="auto"/>
          <w:sz w:val="28"/>
        </w:rPr>
        <w:t>____________________________________________________________</w:t>
      </w:r>
    </w:p>
    <w:p w14:paraId="70D8ED17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  <w:r w:rsidRPr="003B312B">
        <w:rPr>
          <w:rFonts w:ascii="Times New Roman" w:hAnsi="Times New Roman"/>
          <w:color w:val="auto"/>
          <w:sz w:val="24"/>
        </w:rPr>
        <w:t xml:space="preserve">                               (подпись, Ф.И.О.)</w:t>
      </w:r>
    </w:p>
    <w:p w14:paraId="4D0C72E8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</w:p>
    <w:p w14:paraId="71A10951" w14:textId="77777777" w:rsidR="009F5FCB" w:rsidRPr="003B312B" w:rsidRDefault="009F5FCB" w:rsidP="009F5FCB">
      <w:pPr>
        <w:pStyle w:val="ConsPlusNonformat"/>
        <w:jc w:val="both"/>
        <w:rPr>
          <w:rFonts w:ascii="Times New Roman" w:hAnsi="Times New Roman"/>
          <w:color w:val="auto"/>
          <w:sz w:val="24"/>
        </w:rPr>
      </w:pPr>
    </w:p>
    <w:p w14:paraId="49EF5CDD" w14:textId="77777777" w:rsidR="006F4745" w:rsidRPr="003B312B" w:rsidRDefault="006F4745">
      <w:pPr>
        <w:rPr>
          <w:sz w:val="28"/>
          <w:szCs w:val="28"/>
        </w:rPr>
      </w:pPr>
    </w:p>
    <w:permEnd w:id="758591021"/>
    <w:p w14:paraId="7ECA6E9C" w14:textId="77777777" w:rsidR="009F5FCB" w:rsidRPr="003B312B" w:rsidRDefault="009F5FCB">
      <w:pPr>
        <w:rPr>
          <w:sz w:val="28"/>
          <w:szCs w:val="28"/>
        </w:rPr>
      </w:pPr>
    </w:p>
    <w:sectPr w:rsidR="009F5FCB" w:rsidRPr="003B312B" w:rsidSect="00046055">
      <w:headerReference w:type="default" r:id="rId20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36A41" w14:textId="77777777" w:rsidR="000A72A1" w:rsidRDefault="000A72A1" w:rsidP="00046055">
      <w:r>
        <w:separator/>
      </w:r>
    </w:p>
  </w:endnote>
  <w:endnote w:type="continuationSeparator" w:id="0">
    <w:p w14:paraId="622EBDF3" w14:textId="77777777" w:rsidR="000A72A1" w:rsidRDefault="000A72A1" w:rsidP="0004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E7256" w14:textId="77777777" w:rsidR="000A72A1" w:rsidRDefault="000A72A1" w:rsidP="00046055">
      <w:r>
        <w:separator/>
      </w:r>
    </w:p>
  </w:footnote>
  <w:footnote w:type="continuationSeparator" w:id="0">
    <w:p w14:paraId="0D97203C" w14:textId="77777777" w:rsidR="000A72A1" w:rsidRDefault="000A72A1" w:rsidP="00046055">
      <w:r>
        <w:continuationSeparator/>
      </w:r>
    </w:p>
  </w:footnote>
  <w:footnote w:id="1">
    <w:p w14:paraId="3FD2429C" w14:textId="77777777" w:rsidR="009F5FCB" w:rsidRDefault="009F5FCB" w:rsidP="009F5FCB">
      <w:pPr>
        <w:pStyle w:val="ad"/>
        <w:jc w:val="both"/>
      </w:pPr>
      <w:r>
        <w:rPr>
          <w:rStyle w:val="af"/>
        </w:rPr>
        <w:footnoteRef/>
      </w:r>
      <w:r>
        <w:t xml:space="preserve"> Положение о федеральной государственной информационной системе «Единый портал государственных и муниципальных услуг (функций)», утвержденное </w:t>
      </w:r>
      <w:r w:rsidRPr="008A6561">
        <w:t>постановление</w:t>
      </w:r>
      <w:r>
        <w:t>м</w:t>
      </w:r>
      <w:r w:rsidRPr="008A6561">
        <w:t xml:space="preserve">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6274; 2019, № 30, ст. 4340)</w:t>
      </w:r>
      <w:r>
        <w:t xml:space="preserve"> (далее – постановление №861)</w:t>
      </w:r>
      <w:r w:rsidRPr="008A6561">
        <w:t>.</w:t>
      </w:r>
    </w:p>
  </w:footnote>
  <w:footnote w:id="2">
    <w:p w14:paraId="0052315E" w14:textId="77777777" w:rsidR="009F5FCB" w:rsidRDefault="009F5FCB" w:rsidP="009F5FCB">
      <w:pPr>
        <w:pStyle w:val="ad"/>
        <w:jc w:val="both"/>
      </w:pPr>
      <w:r>
        <w:rPr>
          <w:rStyle w:val="af"/>
        </w:rPr>
        <w:footnoteRef/>
      </w:r>
      <w:r>
        <w:t xml:space="preserve"> Положение о федеральной государственной информационной системе «Федеральный реестр государственных и муниципальных услуг (функций)», утвержденное постановлением №861.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FD6EF" w14:textId="77777777" w:rsidR="00046055" w:rsidRDefault="00046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312B">
      <w:rPr>
        <w:noProof/>
      </w:rPr>
      <w:t>18</w:t>
    </w:r>
    <w:r>
      <w:fldChar w:fldCharType="end"/>
    </w:r>
  </w:p>
  <w:p w14:paraId="41555555" w14:textId="77777777" w:rsidR="00046055" w:rsidRDefault="000460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0061"/>
    <w:multiLevelType w:val="multilevel"/>
    <w:tmpl w:val="927AD19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1">
    <w:nsid w:val="49EF1326"/>
    <w:multiLevelType w:val="hybridMultilevel"/>
    <w:tmpl w:val="AED48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41A5"/>
    <w:multiLevelType w:val="multilevel"/>
    <w:tmpl w:val="38081A56"/>
    <w:lvl w:ilvl="0">
      <w:start w:val="3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lef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lef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lef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4+nEfeRXVgdTLDJILBvHsXG5NM=" w:salt="Vo3Uacb08MmeniKctHqw3A==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1"/>
    <w:rsid w:val="00033F91"/>
    <w:rsid w:val="00035929"/>
    <w:rsid w:val="00046055"/>
    <w:rsid w:val="000A72A1"/>
    <w:rsid w:val="000F45FA"/>
    <w:rsid w:val="0011045A"/>
    <w:rsid w:val="00151B31"/>
    <w:rsid w:val="00170722"/>
    <w:rsid w:val="00171F27"/>
    <w:rsid w:val="00185BBA"/>
    <w:rsid w:val="001B5F27"/>
    <w:rsid w:val="001F4CAD"/>
    <w:rsid w:val="002E462B"/>
    <w:rsid w:val="00343DBD"/>
    <w:rsid w:val="003A3329"/>
    <w:rsid w:val="003B312B"/>
    <w:rsid w:val="00424824"/>
    <w:rsid w:val="004648BA"/>
    <w:rsid w:val="004C4C39"/>
    <w:rsid w:val="004D1195"/>
    <w:rsid w:val="004D48F3"/>
    <w:rsid w:val="004D729D"/>
    <w:rsid w:val="005469E0"/>
    <w:rsid w:val="00567A4F"/>
    <w:rsid w:val="005D7E21"/>
    <w:rsid w:val="006762AE"/>
    <w:rsid w:val="006B334D"/>
    <w:rsid w:val="006D27B3"/>
    <w:rsid w:val="006E19B7"/>
    <w:rsid w:val="006F4745"/>
    <w:rsid w:val="00714138"/>
    <w:rsid w:val="00721E1F"/>
    <w:rsid w:val="00772934"/>
    <w:rsid w:val="007B1A95"/>
    <w:rsid w:val="00806F9D"/>
    <w:rsid w:val="008559FA"/>
    <w:rsid w:val="008C4D58"/>
    <w:rsid w:val="008C6C42"/>
    <w:rsid w:val="008E6B9A"/>
    <w:rsid w:val="0095116F"/>
    <w:rsid w:val="00985446"/>
    <w:rsid w:val="009A591B"/>
    <w:rsid w:val="009D5B5C"/>
    <w:rsid w:val="009E0004"/>
    <w:rsid w:val="009F5FCB"/>
    <w:rsid w:val="00A03D7C"/>
    <w:rsid w:val="00A25E58"/>
    <w:rsid w:val="00AB31DC"/>
    <w:rsid w:val="00AB513E"/>
    <w:rsid w:val="00B308C3"/>
    <w:rsid w:val="00B72438"/>
    <w:rsid w:val="00BB47BB"/>
    <w:rsid w:val="00BD002B"/>
    <w:rsid w:val="00BD54F7"/>
    <w:rsid w:val="00C1033B"/>
    <w:rsid w:val="00C1180B"/>
    <w:rsid w:val="00C146CE"/>
    <w:rsid w:val="00C4483A"/>
    <w:rsid w:val="00CB6CC8"/>
    <w:rsid w:val="00D22E2F"/>
    <w:rsid w:val="00D64532"/>
    <w:rsid w:val="00D94153"/>
    <w:rsid w:val="00DF0E38"/>
    <w:rsid w:val="00E15AF6"/>
    <w:rsid w:val="00E41785"/>
    <w:rsid w:val="00E81EC0"/>
    <w:rsid w:val="00EA41D8"/>
    <w:rsid w:val="00F044BC"/>
    <w:rsid w:val="00F05706"/>
    <w:rsid w:val="00F1495F"/>
    <w:rsid w:val="00FA2BE6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8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1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51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51B3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51B31"/>
    <w:pPr>
      <w:keepNext/>
      <w:spacing w:before="20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43DBD"/>
    <w:pPr>
      <w:jc w:val="center"/>
    </w:pPr>
    <w:rPr>
      <w:b/>
      <w:color w:val="FF0000"/>
      <w:sz w:val="40"/>
      <w:szCs w:val="20"/>
    </w:rPr>
  </w:style>
  <w:style w:type="character" w:customStyle="1" w:styleId="a4">
    <w:name w:val="Подзаголовок Знак"/>
    <w:link w:val="a3"/>
    <w:rsid w:val="00343DBD"/>
    <w:rPr>
      <w:rFonts w:eastAsia="Times New Roman"/>
      <w:b/>
      <w:color w:val="FF0000"/>
      <w:sz w:val="40"/>
      <w:szCs w:val="20"/>
    </w:rPr>
  </w:style>
  <w:style w:type="character" w:customStyle="1" w:styleId="30">
    <w:name w:val="Заголовок 3 Знак"/>
    <w:link w:val="3"/>
    <w:rsid w:val="00151B31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151B31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151B31"/>
    <w:rPr>
      <w:rFonts w:eastAsia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6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605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460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46055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0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E38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9F5FCB"/>
    <w:pPr>
      <w:widowControl w:val="0"/>
    </w:pPr>
    <w:rPr>
      <w:rFonts w:ascii="Courier New" w:eastAsia="Times New Roman" w:hAnsi="Courier New"/>
      <w:color w:val="000000"/>
    </w:rPr>
  </w:style>
  <w:style w:type="paragraph" w:customStyle="1" w:styleId="ConsPlusNormal">
    <w:name w:val="ConsPlusNormal"/>
    <w:rsid w:val="009F5FCB"/>
    <w:pPr>
      <w:widowControl w:val="0"/>
    </w:pPr>
    <w:rPr>
      <w:rFonts w:ascii="Arial" w:eastAsia="Times New Roman" w:hAnsi="Arial"/>
      <w:color w:val="000000"/>
    </w:rPr>
  </w:style>
  <w:style w:type="paragraph" w:customStyle="1" w:styleId="ConsPlusTitle">
    <w:name w:val="ConsPlusTitle"/>
    <w:rsid w:val="009F5FCB"/>
    <w:pPr>
      <w:widowControl w:val="0"/>
    </w:pPr>
    <w:rPr>
      <w:rFonts w:ascii="Arial" w:eastAsia="Times New Roman" w:hAnsi="Arial"/>
      <w:b/>
      <w:color w:val="000000"/>
      <w:sz w:val="16"/>
    </w:rPr>
  </w:style>
  <w:style w:type="paragraph" w:styleId="ab">
    <w:name w:val="No Spacing"/>
    <w:link w:val="ac"/>
    <w:rsid w:val="009F5FCB"/>
    <w:rPr>
      <w:rFonts w:ascii="Calibri" w:eastAsia="Times New Roman" w:hAnsi="Calibri"/>
      <w:color w:val="000000"/>
      <w:sz w:val="22"/>
    </w:rPr>
  </w:style>
  <w:style w:type="character" w:customStyle="1" w:styleId="ac">
    <w:name w:val="Без интервала Знак"/>
    <w:link w:val="ab"/>
    <w:rsid w:val="009F5FCB"/>
    <w:rPr>
      <w:rFonts w:ascii="Calibri" w:eastAsia="Times New Roman" w:hAnsi="Calibri"/>
      <w:color w:val="000000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9F5FCB"/>
    <w:rPr>
      <w:rFonts w:ascii="Calibri" w:hAnsi="Calibri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F5FCB"/>
    <w:rPr>
      <w:rFonts w:ascii="Calibri" w:eastAsia="Times New Roman" w:hAnsi="Calibri"/>
      <w:color w:val="000000"/>
    </w:rPr>
  </w:style>
  <w:style w:type="character" w:styleId="af">
    <w:name w:val="footnote reference"/>
    <w:basedOn w:val="a0"/>
    <w:uiPriority w:val="99"/>
    <w:semiHidden/>
    <w:unhideWhenUsed/>
    <w:rsid w:val="009F5FCB"/>
    <w:rPr>
      <w:vertAlign w:val="superscript"/>
    </w:rPr>
  </w:style>
  <w:style w:type="paragraph" w:styleId="af0">
    <w:name w:val="List Paragraph"/>
    <w:basedOn w:val="a"/>
    <w:uiPriority w:val="34"/>
    <w:qFormat/>
    <w:rsid w:val="00567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1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51B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51B3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51B31"/>
    <w:pPr>
      <w:keepNext/>
      <w:spacing w:before="20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43DBD"/>
    <w:pPr>
      <w:jc w:val="center"/>
    </w:pPr>
    <w:rPr>
      <w:b/>
      <w:color w:val="FF0000"/>
      <w:sz w:val="40"/>
      <w:szCs w:val="20"/>
    </w:rPr>
  </w:style>
  <w:style w:type="character" w:customStyle="1" w:styleId="a4">
    <w:name w:val="Подзаголовок Знак"/>
    <w:link w:val="a3"/>
    <w:rsid w:val="00343DBD"/>
    <w:rPr>
      <w:rFonts w:eastAsia="Times New Roman"/>
      <w:b/>
      <w:color w:val="FF0000"/>
      <w:sz w:val="40"/>
      <w:szCs w:val="20"/>
    </w:rPr>
  </w:style>
  <w:style w:type="character" w:customStyle="1" w:styleId="30">
    <w:name w:val="Заголовок 3 Знак"/>
    <w:link w:val="3"/>
    <w:rsid w:val="00151B31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151B31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151B31"/>
    <w:rPr>
      <w:rFonts w:eastAsia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6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605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460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46055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0E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E38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9F5FCB"/>
    <w:pPr>
      <w:widowControl w:val="0"/>
    </w:pPr>
    <w:rPr>
      <w:rFonts w:ascii="Courier New" w:eastAsia="Times New Roman" w:hAnsi="Courier New"/>
      <w:color w:val="000000"/>
    </w:rPr>
  </w:style>
  <w:style w:type="paragraph" w:customStyle="1" w:styleId="ConsPlusNormal">
    <w:name w:val="ConsPlusNormal"/>
    <w:rsid w:val="009F5FCB"/>
    <w:pPr>
      <w:widowControl w:val="0"/>
    </w:pPr>
    <w:rPr>
      <w:rFonts w:ascii="Arial" w:eastAsia="Times New Roman" w:hAnsi="Arial"/>
      <w:color w:val="000000"/>
    </w:rPr>
  </w:style>
  <w:style w:type="paragraph" w:customStyle="1" w:styleId="ConsPlusTitle">
    <w:name w:val="ConsPlusTitle"/>
    <w:rsid w:val="009F5FCB"/>
    <w:pPr>
      <w:widowControl w:val="0"/>
    </w:pPr>
    <w:rPr>
      <w:rFonts w:ascii="Arial" w:eastAsia="Times New Roman" w:hAnsi="Arial"/>
      <w:b/>
      <w:color w:val="000000"/>
      <w:sz w:val="16"/>
    </w:rPr>
  </w:style>
  <w:style w:type="paragraph" w:styleId="ab">
    <w:name w:val="No Spacing"/>
    <w:link w:val="ac"/>
    <w:rsid w:val="009F5FCB"/>
    <w:rPr>
      <w:rFonts w:ascii="Calibri" w:eastAsia="Times New Roman" w:hAnsi="Calibri"/>
      <w:color w:val="000000"/>
      <w:sz w:val="22"/>
    </w:rPr>
  </w:style>
  <w:style w:type="character" w:customStyle="1" w:styleId="ac">
    <w:name w:val="Без интервала Знак"/>
    <w:link w:val="ab"/>
    <w:rsid w:val="009F5FCB"/>
    <w:rPr>
      <w:rFonts w:ascii="Calibri" w:eastAsia="Times New Roman" w:hAnsi="Calibri"/>
      <w:color w:val="000000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9F5FCB"/>
    <w:rPr>
      <w:rFonts w:ascii="Calibri" w:hAnsi="Calibri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F5FCB"/>
    <w:rPr>
      <w:rFonts w:ascii="Calibri" w:eastAsia="Times New Roman" w:hAnsi="Calibri"/>
      <w:color w:val="000000"/>
    </w:rPr>
  </w:style>
  <w:style w:type="character" w:styleId="af">
    <w:name w:val="footnote reference"/>
    <w:basedOn w:val="a0"/>
    <w:uiPriority w:val="99"/>
    <w:semiHidden/>
    <w:unhideWhenUsed/>
    <w:rsid w:val="009F5FCB"/>
    <w:rPr>
      <w:vertAlign w:val="superscript"/>
    </w:rPr>
  </w:style>
  <w:style w:type="paragraph" w:styleId="af0">
    <w:name w:val="List Paragraph"/>
    <w:basedOn w:val="a"/>
    <w:uiPriority w:val="34"/>
    <w:qFormat/>
    <w:rsid w:val="0056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8C1D9EF0733EFDFE2C96ADF0284FC1383B61D199FE0FD96C79DA1DE22DE924662B6E902191642D37TAL" TargetMode="External"/><Relationship Id="rId18" Type="http://schemas.openxmlformats.org/officeDocument/2006/relationships/hyperlink" Target="consultantplus://offline/ref=B20DCAD4D59DAB229D81CAFC3FD8E35A45F0AD4CA65978D65EF3B4076BBC60E76B2024B4E32CDDE422831B5B93s175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7393E3DCD1682E1A38AB2F23C107748F5263277F6ECAEA570E8255583EE684E1A2AC9C1E585FA4E882A204CB41FDD00F183B51F1C9DFFBc9NBO" TargetMode="External"/><Relationship Id="rId17" Type="http://schemas.openxmlformats.org/officeDocument/2006/relationships/hyperlink" Target="consultantplus://offline/ref=B20DCAD4D59DAB229D81CAFC3FD8E35A45F0AF46A05E78D65EF3B4076BBC60E76B2024B4E32CDDE422831B5B93s17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4826BCBAF8475AF1E90C1A63018025144FD60C0131879126CFACC590D489A2DC937144BFA1FB3DCE5EE70A7E35852741BB6A612Fe4u5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C1070CC08B94639A3CE234D11358D847428246E191F7968D64889643C62062C5EEDA4D2138989A01B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D742778AB94A1683A3430DEB8DC707EBC30C61988B0CA8A7B47A4F384C71799DBB5E1419135C0D0E82ED818290F9C6C7CFB34EA5Q8R3H" TargetMode="External"/><Relationship Id="rId10" Type="http://schemas.openxmlformats.org/officeDocument/2006/relationships/hyperlink" Target="consultantplus://offline/ref=EAED524ED9C336EB9B1A1FB11519FD8334ED06C4B22222402A9BA96FBF92FEA9259B530DF94624B5BC85B60AA6B10E88C40119F5205D37FA5Df4F" TargetMode="External"/><Relationship Id="rId19" Type="http://schemas.openxmlformats.org/officeDocument/2006/relationships/hyperlink" Target="consultantplus://offline/ref=B20DCAD4D59DAB229D81CAFC3FD8E35A45F0A547A65F78D65EF3B4076BBC60E779207CB8E22EC1E123964D0AD64812AA424F1477EB6ECC83s87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BD742778AB94A1683A3430DEB8DC707EBC30C61988B0CA8A7B47A4F384C71799DBB5E1419135C0D0E82ED818290F9C6C7CFB34EA5Q8R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C59F-6F72-4C50-9E3D-0DB6E190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7494</Words>
  <Characters>42717</Characters>
  <Application>Microsoft Office Word</Application>
  <DocSecurity>8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Рыбаулина Александра Павловна</dc:creator>
  <cp:lastModifiedBy>Александр</cp:lastModifiedBy>
  <cp:revision>5</cp:revision>
  <cp:lastPrinted>2019-02-21T10:30:00Z</cp:lastPrinted>
  <dcterms:created xsi:type="dcterms:W3CDTF">2020-04-16T09:37:00Z</dcterms:created>
  <dcterms:modified xsi:type="dcterms:W3CDTF">2020-04-22T07:44:00Z</dcterms:modified>
</cp:coreProperties>
</file>